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35BAF2" w14:textId="77777777" w:rsidR="00F305B7" w:rsidRDefault="00F305B7" w:rsidP="00123A22">
      <w:pPr>
        <w:jc w:val="right"/>
      </w:pPr>
      <w:r>
        <w:t xml:space="preserve">Załącznik nr 4 do Zarządzenia Nr </w:t>
      </w:r>
      <w:r w:rsidRPr="00DC618E">
        <w:t>RD/Z.0201-</w:t>
      </w:r>
      <w:r>
        <w:t>……..…………..</w:t>
      </w:r>
    </w:p>
    <w:p w14:paraId="4051BEAA" w14:textId="77777777" w:rsidR="00F305B7" w:rsidRDefault="00F305B7" w:rsidP="007E4FF0">
      <w:pPr>
        <w:pStyle w:val="Nagwek1"/>
      </w:pPr>
      <w:r>
        <w:t>KARTA KURSU</w:t>
      </w:r>
    </w:p>
    <w:p w14:paraId="1B0C5734" w14:textId="77777777" w:rsidR="00F305B7" w:rsidRDefault="00F305B7" w:rsidP="007E4FF0"/>
    <w:tbl>
      <w:tblPr>
        <w:tblW w:w="4996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7753"/>
      </w:tblGrid>
      <w:tr w:rsidR="00F305B7" w14:paraId="1EFB7D1A" w14:textId="77777777" w:rsidTr="00123A22">
        <w:trPr>
          <w:trHeight w:val="395"/>
        </w:trPr>
        <w:tc>
          <w:tcPr>
            <w:tcW w:w="1019" w:type="pct"/>
            <w:shd w:val="clear" w:color="auto" w:fill="DBE5F1"/>
            <w:vAlign w:val="center"/>
          </w:tcPr>
          <w:p w14:paraId="437A1864" w14:textId="77777777" w:rsidR="00F305B7" w:rsidRDefault="00F305B7" w:rsidP="007E4FF0">
            <w:r>
              <w:t>Nazwa</w:t>
            </w:r>
          </w:p>
        </w:tc>
        <w:tc>
          <w:tcPr>
            <w:tcW w:w="3981" w:type="pct"/>
            <w:vAlign w:val="center"/>
          </w:tcPr>
          <w:p w14:paraId="3E069E81" w14:textId="77777777" w:rsidR="00F305B7" w:rsidRDefault="00F305B7" w:rsidP="007E4FF0">
            <w:pPr>
              <w:pStyle w:val="Zawartotabeli"/>
            </w:pPr>
            <w:r>
              <w:rPr>
                <w:noProof/>
              </w:rPr>
              <w:t>Cyfrowe zasoby kultury</w:t>
            </w:r>
          </w:p>
        </w:tc>
      </w:tr>
      <w:tr w:rsidR="00F305B7" w:rsidRPr="00C00BB6" w14:paraId="6EB9133E" w14:textId="77777777" w:rsidTr="00123A22">
        <w:trPr>
          <w:trHeight w:val="379"/>
        </w:trPr>
        <w:tc>
          <w:tcPr>
            <w:tcW w:w="1019" w:type="pct"/>
            <w:shd w:val="clear" w:color="auto" w:fill="DBE5F1"/>
            <w:vAlign w:val="center"/>
          </w:tcPr>
          <w:p w14:paraId="30FB17CD" w14:textId="77777777" w:rsidR="00F305B7" w:rsidRDefault="00F305B7" w:rsidP="007E4FF0">
            <w:r>
              <w:t>Nazwa w j. ang.</w:t>
            </w:r>
          </w:p>
        </w:tc>
        <w:tc>
          <w:tcPr>
            <w:tcW w:w="3981" w:type="pct"/>
            <w:vAlign w:val="center"/>
          </w:tcPr>
          <w:p w14:paraId="2BCCE6A5" w14:textId="77777777" w:rsidR="00F305B7" w:rsidRPr="00A0084C" w:rsidRDefault="00F305B7" w:rsidP="007E4FF0">
            <w:pPr>
              <w:pStyle w:val="Zawartotabeli"/>
              <w:rPr>
                <w:lang w:val="en-US"/>
              </w:rPr>
            </w:pPr>
            <w:r w:rsidRPr="00703264">
              <w:rPr>
                <w:noProof/>
                <w:lang w:val="en-US"/>
              </w:rPr>
              <w:t>Digital cultural resources</w:t>
            </w:r>
          </w:p>
        </w:tc>
      </w:tr>
    </w:tbl>
    <w:p w14:paraId="4D24206B" w14:textId="77777777" w:rsidR="00F305B7" w:rsidRPr="00A0084C" w:rsidRDefault="00F305B7" w:rsidP="007E4FF0">
      <w:pPr>
        <w:rPr>
          <w:lang w:val="en-US"/>
        </w:rPr>
      </w:pPr>
    </w:p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3880"/>
        <w:gridCol w:w="3880"/>
      </w:tblGrid>
      <w:tr w:rsidR="00F305B7" w14:paraId="3406270E" w14:textId="77777777" w:rsidTr="007E4FF0">
        <w:trPr>
          <w:cantSplit/>
          <w:trHeight w:val="397"/>
        </w:trPr>
        <w:tc>
          <w:tcPr>
            <w:tcW w:w="1018" w:type="pct"/>
            <w:vMerge w:val="restart"/>
            <w:shd w:val="clear" w:color="auto" w:fill="DBE5F1"/>
            <w:vAlign w:val="center"/>
          </w:tcPr>
          <w:p w14:paraId="7DFC7C1D" w14:textId="77777777" w:rsidR="00F305B7" w:rsidRDefault="00F305B7" w:rsidP="007E4FF0">
            <w:pPr>
              <w:pStyle w:val="Zawartotabeli"/>
            </w:pPr>
            <w:r>
              <w:t>Koordynator</w:t>
            </w: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A325D2B" w14:textId="77777777" w:rsidR="00F305B7" w:rsidRDefault="00F305B7" w:rsidP="007E4FF0">
            <w:pPr>
              <w:pStyle w:val="Zawartotabeli"/>
            </w:pPr>
            <w:r>
              <w:rPr>
                <w:noProof/>
              </w:rPr>
              <w:t>dr hab. Iwona Pietrzkiewicz, prof. UP</w:t>
            </w:r>
          </w:p>
        </w:tc>
        <w:tc>
          <w:tcPr>
            <w:tcW w:w="1991" w:type="pct"/>
            <w:shd w:val="clear" w:color="auto" w:fill="DBE5F1"/>
            <w:vAlign w:val="center"/>
          </w:tcPr>
          <w:p w14:paraId="592D258B" w14:textId="77777777" w:rsidR="00F305B7" w:rsidRDefault="00F305B7" w:rsidP="007E4FF0">
            <w:pPr>
              <w:pStyle w:val="Zawartotabeli"/>
            </w:pPr>
            <w:r>
              <w:t>Zespół dydaktyczny</w:t>
            </w:r>
          </w:p>
        </w:tc>
      </w:tr>
      <w:tr w:rsidR="00F305B7" w14:paraId="49A30AFC" w14:textId="77777777" w:rsidTr="007E4FF0">
        <w:trPr>
          <w:cantSplit/>
          <w:trHeight w:val="397"/>
        </w:trPr>
        <w:tc>
          <w:tcPr>
            <w:tcW w:w="1018" w:type="pct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6B150A97" w14:textId="77777777" w:rsidR="00F305B7" w:rsidRDefault="00F305B7" w:rsidP="007E4FF0">
            <w:pPr>
              <w:pStyle w:val="Zawartotabeli"/>
            </w:pPr>
          </w:p>
        </w:tc>
        <w:tc>
          <w:tcPr>
            <w:tcW w:w="1991" w:type="pct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1444023" w14:textId="77777777" w:rsidR="00F305B7" w:rsidRDefault="00F305B7" w:rsidP="007E4FF0">
            <w:pPr>
              <w:pStyle w:val="Zawartotabeli"/>
            </w:pPr>
          </w:p>
        </w:tc>
        <w:tc>
          <w:tcPr>
            <w:tcW w:w="1991" w:type="pct"/>
            <w:vMerge w:val="restart"/>
            <w:shd w:val="clear" w:color="auto" w:fill="auto"/>
            <w:vAlign w:val="center"/>
          </w:tcPr>
          <w:p w14:paraId="525D4D2A" w14:textId="77777777" w:rsidR="00F305B7" w:rsidRDefault="00F305B7" w:rsidP="00773D54">
            <w:pPr>
              <w:pStyle w:val="Zawartotabeli"/>
              <w:rPr>
                <w:noProof/>
              </w:rPr>
            </w:pPr>
            <w:r>
              <w:rPr>
                <w:noProof/>
              </w:rPr>
              <w:t>dr hab. Iwona Pietrzkiewicz, prof. UP</w:t>
            </w:r>
          </w:p>
          <w:p w14:paraId="606624EA" w14:textId="77777777" w:rsidR="00F305B7" w:rsidRDefault="00F305B7" w:rsidP="007E4FF0">
            <w:pPr>
              <w:pStyle w:val="Zawartotabeli"/>
            </w:pPr>
            <w:r>
              <w:rPr>
                <w:noProof/>
              </w:rPr>
              <w:t>dr Sabina Kwiecień</w:t>
            </w:r>
          </w:p>
        </w:tc>
      </w:tr>
      <w:tr w:rsidR="00F305B7" w14:paraId="2457F6A3" w14:textId="77777777" w:rsidTr="007E4FF0">
        <w:trPr>
          <w:cantSplit/>
          <w:trHeight w:val="397"/>
        </w:trPr>
        <w:tc>
          <w:tcPr>
            <w:tcW w:w="1018" w:type="pct"/>
            <w:shd w:val="clear" w:color="auto" w:fill="DBE5F1"/>
            <w:vAlign w:val="center"/>
          </w:tcPr>
          <w:p w14:paraId="0EE9478E" w14:textId="77777777" w:rsidR="00F305B7" w:rsidRDefault="00F305B7" w:rsidP="007E4FF0">
            <w:pPr>
              <w:pStyle w:val="Zawartotabeli"/>
            </w:pPr>
            <w:r>
              <w:t>Punktacja ECTS*</w:t>
            </w:r>
          </w:p>
        </w:tc>
        <w:tc>
          <w:tcPr>
            <w:tcW w:w="1991" w:type="pct"/>
            <w:tcBorders>
              <w:left w:val="nil"/>
            </w:tcBorders>
            <w:shd w:val="clear" w:color="auto" w:fill="auto"/>
            <w:vAlign w:val="center"/>
          </w:tcPr>
          <w:p w14:paraId="266ADC8B" w14:textId="77777777" w:rsidR="00F305B7" w:rsidRDefault="00F305B7" w:rsidP="007E4FF0">
            <w:pPr>
              <w:pStyle w:val="Zawartotabeli"/>
            </w:pPr>
            <w:r>
              <w:rPr>
                <w:noProof/>
              </w:rPr>
              <w:t>1</w:t>
            </w:r>
          </w:p>
        </w:tc>
        <w:tc>
          <w:tcPr>
            <w:tcW w:w="1991" w:type="pct"/>
            <w:vMerge/>
            <w:shd w:val="clear" w:color="auto" w:fill="auto"/>
            <w:vAlign w:val="center"/>
          </w:tcPr>
          <w:p w14:paraId="6C9B7EAF" w14:textId="77777777" w:rsidR="00F305B7" w:rsidRDefault="00F305B7" w:rsidP="007E4FF0">
            <w:pPr>
              <w:pStyle w:val="Zawartotabeli"/>
            </w:pPr>
          </w:p>
        </w:tc>
      </w:tr>
    </w:tbl>
    <w:p w14:paraId="5D9D96D1" w14:textId="77777777" w:rsidR="00F305B7" w:rsidRPr="002157B5" w:rsidRDefault="00F305B7" w:rsidP="007E4FF0">
      <w:pPr>
        <w:pStyle w:val="Nagwek2"/>
      </w:pPr>
      <w:r w:rsidRPr="002157B5">
        <w:t>Opis kursu (cele kształcenia)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305B7" w:rsidRPr="00BA2F36" w14:paraId="4CA5E3A4" w14:textId="77777777" w:rsidTr="007E4FF0">
        <w:trPr>
          <w:trHeight w:val="1365"/>
        </w:trPr>
        <w:tc>
          <w:tcPr>
            <w:tcW w:w="5000" w:type="pct"/>
            <w:vAlign w:val="center"/>
          </w:tcPr>
          <w:p w14:paraId="01AFB455" w14:textId="77777777" w:rsidR="00F305B7" w:rsidRPr="00BA2F36" w:rsidRDefault="00F305B7" w:rsidP="007E4FF0">
            <w:r>
              <w:rPr>
                <w:noProof/>
              </w:rPr>
              <w:t>Celem przedmiotu jest zaznajomienie studentów z cyfrowymi zasobami kultury. Program przedmiotu obejmuje zagadnienia związane z zachowaniem dziedzictwa kultury w aspekcie instytucjonalnym. Omawiane są ważniejsze inicjatywy w tym zakresie, obejmujące zarówno koncepcje o zasięgu międzynarodowym, narodowym, regionalnym, jak i lokalnym oraz kwestie digitalizacji i udostępniania różnych dokumentów z uwzględnieniem problematyki prawnej oraz koordynacji takich działań w Polsce oraz zagranicą.</w:t>
            </w:r>
          </w:p>
        </w:tc>
      </w:tr>
    </w:tbl>
    <w:p w14:paraId="131ADE5A" w14:textId="77777777" w:rsidR="00F305B7" w:rsidRDefault="00F305B7" w:rsidP="007E4FF0">
      <w:pPr>
        <w:pStyle w:val="Nagwek2"/>
      </w:pPr>
      <w:r>
        <w:t>Warunki wstępne</w:t>
      </w:r>
    </w:p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top w:w="55" w:type="dxa"/>
          <w:left w:w="113" w:type="dxa"/>
          <w:bottom w:w="55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305B7" w14:paraId="33A3E5B3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08D0F006" w14:textId="77777777" w:rsidR="00F305B7" w:rsidRDefault="00F305B7" w:rsidP="007E4FF0">
            <w:r>
              <w:t>Wiedza</w:t>
            </w:r>
          </w:p>
        </w:tc>
        <w:tc>
          <w:tcPr>
            <w:tcW w:w="3984" w:type="pct"/>
            <w:vAlign w:val="center"/>
          </w:tcPr>
          <w:p w14:paraId="5294DB0A" w14:textId="77777777" w:rsidR="00F305B7" w:rsidRDefault="00F305B7" w:rsidP="007E4FF0">
            <w:r>
              <w:rPr>
                <w:noProof/>
              </w:rPr>
              <w:t>--</w:t>
            </w:r>
          </w:p>
        </w:tc>
      </w:tr>
      <w:tr w:rsidR="00F305B7" w14:paraId="33B2B676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31AFE06A" w14:textId="77777777" w:rsidR="00F305B7" w:rsidRDefault="00F305B7" w:rsidP="007E4FF0">
            <w:r>
              <w:t>Umiejętności</w:t>
            </w:r>
          </w:p>
        </w:tc>
        <w:tc>
          <w:tcPr>
            <w:tcW w:w="3984" w:type="pct"/>
            <w:vAlign w:val="center"/>
          </w:tcPr>
          <w:p w14:paraId="43411AEC" w14:textId="77777777" w:rsidR="00F305B7" w:rsidRDefault="00F305B7" w:rsidP="007E4FF0">
            <w:r>
              <w:rPr>
                <w:noProof/>
              </w:rPr>
              <w:t>Samodzielne poszukiwanie literatury</w:t>
            </w:r>
          </w:p>
        </w:tc>
      </w:tr>
      <w:tr w:rsidR="00F305B7" w14:paraId="4C944659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6A0EA7D4" w14:textId="77777777" w:rsidR="00F305B7" w:rsidRDefault="00F305B7" w:rsidP="007E4FF0">
            <w:r>
              <w:t>Kursy</w:t>
            </w:r>
          </w:p>
        </w:tc>
        <w:tc>
          <w:tcPr>
            <w:tcW w:w="3984" w:type="pct"/>
            <w:vAlign w:val="center"/>
          </w:tcPr>
          <w:p w14:paraId="4F495D7C" w14:textId="77777777" w:rsidR="00F305B7" w:rsidRDefault="00F305B7" w:rsidP="007E4FF0">
            <w:r>
              <w:rPr>
                <w:noProof/>
              </w:rPr>
              <w:t>--</w:t>
            </w:r>
          </w:p>
        </w:tc>
      </w:tr>
    </w:tbl>
    <w:p w14:paraId="6F5B982D" w14:textId="77777777" w:rsidR="00F305B7" w:rsidRDefault="00F305B7" w:rsidP="007E4FF0">
      <w:pPr>
        <w:pStyle w:val="Nagwek2"/>
      </w:pPr>
      <w:r>
        <w:t>Efekty uczenia się</w:t>
      </w:r>
    </w:p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305B7" w:rsidRPr="000E57E1" w14:paraId="2C8DAAE2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7E9DA01" w14:textId="77777777" w:rsidR="00F305B7" w:rsidRPr="000E57E1" w:rsidRDefault="00F305B7" w:rsidP="007E4FF0">
            <w:r w:rsidRPr="000E57E1">
              <w:t>Wiedza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515D2251" w14:textId="77777777" w:rsidR="00F305B7" w:rsidRPr="000E57E1" w:rsidRDefault="00F305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7CFA61FA" w14:textId="77777777" w:rsidR="00F305B7" w:rsidRPr="000E57E1" w:rsidRDefault="00F305B7" w:rsidP="007E4FF0">
            <w:r w:rsidRPr="000E57E1">
              <w:t>Odniesienie do efektów kierunkowych</w:t>
            </w:r>
          </w:p>
        </w:tc>
      </w:tr>
      <w:tr w:rsidR="00F305B7" w:rsidRPr="000E57E1" w14:paraId="71D85EC7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51E16BB4" w14:textId="77777777" w:rsidR="00F305B7" w:rsidRPr="000E57E1" w:rsidRDefault="00F305B7" w:rsidP="007E4FF0"/>
        </w:tc>
        <w:tc>
          <w:tcPr>
            <w:tcW w:w="2802" w:type="pct"/>
            <w:vAlign w:val="center"/>
          </w:tcPr>
          <w:p w14:paraId="4FEDBCCB" w14:textId="77777777" w:rsidR="00F305B7" w:rsidRPr="00914D57" w:rsidRDefault="00F305B7" w:rsidP="007E4FF0">
            <w:r>
              <w:rPr>
                <w:noProof/>
              </w:rPr>
              <w:t>W01. Ma pogłębioną wiedzę na temat międzynarodowych i polskich instytucji dziedzictwa historycznego, zasad cyfryzacji zróżnicowanych zasobów kultury.</w:t>
            </w:r>
          </w:p>
        </w:tc>
        <w:tc>
          <w:tcPr>
            <w:tcW w:w="1178" w:type="pct"/>
            <w:vAlign w:val="center"/>
          </w:tcPr>
          <w:p w14:paraId="6E70A0DE" w14:textId="77777777" w:rsidR="00F305B7" w:rsidRPr="000E57E1" w:rsidRDefault="00F305B7" w:rsidP="00A01AF7">
            <w:pPr>
              <w:jc w:val="center"/>
            </w:pPr>
            <w:r>
              <w:rPr>
                <w:noProof/>
              </w:rPr>
              <w:t>K2_W01</w:t>
            </w:r>
          </w:p>
        </w:tc>
      </w:tr>
      <w:tr w:rsidR="00F305B7" w:rsidRPr="000E57E1" w14:paraId="76CD401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14B8FB7F" w14:textId="77777777" w:rsidR="00F305B7" w:rsidRPr="000E57E1" w:rsidRDefault="00F305B7" w:rsidP="007E4FF0"/>
        </w:tc>
        <w:tc>
          <w:tcPr>
            <w:tcW w:w="2802" w:type="pct"/>
            <w:vAlign w:val="center"/>
          </w:tcPr>
          <w:p w14:paraId="1794ECB7" w14:textId="77777777" w:rsidR="00F305B7" w:rsidRPr="000E57E1" w:rsidRDefault="00F305B7" w:rsidP="007E4FF0">
            <w:r>
              <w:rPr>
                <w:noProof/>
              </w:rPr>
              <w:t>W02. Zna programy ochrony dziedzictwa, w tym także zabezpieczenia i zmiany formy udostępniania dokumentów historycznych (w tym digitalizacji).</w:t>
            </w:r>
          </w:p>
        </w:tc>
        <w:tc>
          <w:tcPr>
            <w:tcW w:w="1178" w:type="pct"/>
            <w:vAlign w:val="center"/>
          </w:tcPr>
          <w:p w14:paraId="4749D716" w14:textId="77777777" w:rsidR="00F305B7" w:rsidRPr="000E57E1" w:rsidRDefault="00F305B7" w:rsidP="00A01AF7">
            <w:pPr>
              <w:jc w:val="center"/>
            </w:pPr>
            <w:r>
              <w:rPr>
                <w:noProof/>
              </w:rPr>
              <w:t>K2_W02</w:t>
            </w:r>
          </w:p>
        </w:tc>
      </w:tr>
      <w:tr w:rsidR="00F305B7" w:rsidRPr="000E57E1" w14:paraId="6DD385E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3B203E58" w14:textId="77777777" w:rsidR="00F305B7" w:rsidRPr="000E57E1" w:rsidRDefault="00F305B7" w:rsidP="007E4FF0"/>
        </w:tc>
        <w:tc>
          <w:tcPr>
            <w:tcW w:w="2802" w:type="pct"/>
            <w:vAlign w:val="center"/>
          </w:tcPr>
          <w:p w14:paraId="5F049234" w14:textId="77777777" w:rsidR="00F305B7" w:rsidRPr="000E57E1" w:rsidRDefault="00F305B7" w:rsidP="007E4FF0">
            <w:r>
              <w:rPr>
                <w:noProof/>
              </w:rPr>
              <w:t>W03.</w:t>
            </w:r>
          </w:p>
        </w:tc>
        <w:tc>
          <w:tcPr>
            <w:tcW w:w="1178" w:type="pct"/>
            <w:vAlign w:val="center"/>
          </w:tcPr>
          <w:p w14:paraId="4D69C5BB" w14:textId="77777777" w:rsidR="00F305B7" w:rsidRPr="000E57E1" w:rsidRDefault="00F305B7" w:rsidP="00A01AF7">
            <w:pPr>
              <w:jc w:val="center"/>
            </w:pPr>
          </w:p>
        </w:tc>
      </w:tr>
    </w:tbl>
    <w:p w14:paraId="66C4C921" w14:textId="77777777" w:rsidR="00F305B7" w:rsidRDefault="00F305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305B7" w:rsidRPr="000E57E1" w14:paraId="7E2677EC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2664EB81" w14:textId="77777777" w:rsidR="00F305B7" w:rsidRPr="000E57E1" w:rsidRDefault="00F305B7" w:rsidP="007E4FF0">
            <w:r>
              <w:t>Umiejętności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08AB78A7" w14:textId="77777777" w:rsidR="00F305B7" w:rsidRPr="00A31668" w:rsidRDefault="00F305B7" w:rsidP="007E4FF0">
            <w:r w:rsidRPr="000E57E1">
              <w:t>Efekt kształcenia dla kurs</w:t>
            </w:r>
            <w:r>
              <w:t>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35404867" w14:textId="77777777" w:rsidR="00F305B7" w:rsidRPr="000E57E1" w:rsidRDefault="00F305B7" w:rsidP="007E4FF0">
            <w:r w:rsidRPr="000E57E1">
              <w:t>Odniesienie do efektów kierunkowych</w:t>
            </w:r>
          </w:p>
        </w:tc>
      </w:tr>
      <w:tr w:rsidR="00F305B7" w:rsidRPr="000E57E1" w14:paraId="4AB99D50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24D39724" w14:textId="77777777" w:rsidR="00F305B7" w:rsidRPr="000E57E1" w:rsidRDefault="00F305B7" w:rsidP="007E4FF0"/>
        </w:tc>
        <w:tc>
          <w:tcPr>
            <w:tcW w:w="2802" w:type="pct"/>
            <w:vAlign w:val="center"/>
          </w:tcPr>
          <w:p w14:paraId="645A0409" w14:textId="77777777" w:rsidR="00F305B7" w:rsidRPr="00A31668" w:rsidRDefault="00F305B7" w:rsidP="007E4FF0">
            <w:r>
              <w:rPr>
                <w:noProof/>
              </w:rPr>
              <w:t>U01. Umie wskazać najważniejsze międzynarodowe i polskie instytucje/programy zajmujące się ochroną dziedzictwa historycznego.</w:t>
            </w:r>
          </w:p>
        </w:tc>
        <w:tc>
          <w:tcPr>
            <w:tcW w:w="1178" w:type="pct"/>
            <w:vAlign w:val="center"/>
          </w:tcPr>
          <w:p w14:paraId="6C59C3CE" w14:textId="77777777" w:rsidR="00F305B7" w:rsidRPr="000E57E1" w:rsidRDefault="00F305B7" w:rsidP="00A01AF7">
            <w:pPr>
              <w:jc w:val="center"/>
            </w:pPr>
            <w:r>
              <w:rPr>
                <w:noProof/>
              </w:rPr>
              <w:t>K2_U02</w:t>
            </w:r>
          </w:p>
        </w:tc>
      </w:tr>
      <w:tr w:rsidR="00F305B7" w:rsidRPr="000E57E1" w14:paraId="0866A360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4DD4DA0E" w14:textId="77777777" w:rsidR="00F305B7" w:rsidRPr="000E57E1" w:rsidRDefault="00F305B7" w:rsidP="007E4FF0"/>
        </w:tc>
        <w:tc>
          <w:tcPr>
            <w:tcW w:w="2802" w:type="pct"/>
            <w:vAlign w:val="center"/>
          </w:tcPr>
          <w:p w14:paraId="79BE3CAD" w14:textId="77777777" w:rsidR="00F305B7" w:rsidRPr="000E57E1" w:rsidRDefault="00F305B7" w:rsidP="007E4FF0">
            <w:r>
              <w:rPr>
                <w:noProof/>
              </w:rPr>
              <w:t>U02. Potrafi ocenić zasoby, stan, potrzeby i znaczenie kolekcji historycznych różnego typu  w kulturze światowej.</w:t>
            </w:r>
          </w:p>
        </w:tc>
        <w:tc>
          <w:tcPr>
            <w:tcW w:w="1178" w:type="pct"/>
            <w:vAlign w:val="center"/>
          </w:tcPr>
          <w:p w14:paraId="122AA0C7" w14:textId="29E9975E" w:rsidR="00F305B7" w:rsidRPr="000E57E1" w:rsidRDefault="00F305B7" w:rsidP="00A01AF7">
            <w:pPr>
              <w:jc w:val="center"/>
            </w:pPr>
            <w:r>
              <w:rPr>
                <w:noProof/>
              </w:rPr>
              <w:t>K</w:t>
            </w:r>
            <w:r w:rsidR="00746C0A">
              <w:rPr>
                <w:noProof/>
              </w:rPr>
              <w:t>2</w:t>
            </w:r>
            <w:r>
              <w:rPr>
                <w:noProof/>
              </w:rPr>
              <w:t>_U03</w:t>
            </w:r>
          </w:p>
        </w:tc>
      </w:tr>
      <w:tr w:rsidR="00F305B7" w:rsidRPr="000E57E1" w14:paraId="07D8FBBA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64964C60" w14:textId="77777777" w:rsidR="00F305B7" w:rsidRPr="000E57E1" w:rsidRDefault="00F305B7" w:rsidP="007E4FF0"/>
        </w:tc>
        <w:tc>
          <w:tcPr>
            <w:tcW w:w="2802" w:type="pct"/>
            <w:vAlign w:val="center"/>
          </w:tcPr>
          <w:p w14:paraId="74FCE90C" w14:textId="77777777" w:rsidR="00F305B7" w:rsidRPr="000E57E1" w:rsidRDefault="00F305B7" w:rsidP="007E4FF0">
            <w:r>
              <w:rPr>
                <w:noProof/>
              </w:rPr>
              <w:t>U03.</w:t>
            </w:r>
          </w:p>
        </w:tc>
        <w:tc>
          <w:tcPr>
            <w:tcW w:w="1178" w:type="pct"/>
            <w:vAlign w:val="center"/>
          </w:tcPr>
          <w:p w14:paraId="258559F6" w14:textId="77777777" w:rsidR="00F305B7" w:rsidRPr="000E57E1" w:rsidRDefault="00F305B7" w:rsidP="00A01AF7">
            <w:pPr>
              <w:jc w:val="center"/>
            </w:pPr>
          </w:p>
        </w:tc>
      </w:tr>
    </w:tbl>
    <w:p w14:paraId="2A3DBB61" w14:textId="77777777" w:rsidR="00F305B7" w:rsidRDefault="00F305B7" w:rsidP="007E4FF0"/>
    <w:tbl>
      <w:tblPr>
        <w:tblW w:w="4993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4"/>
        <w:gridCol w:w="5451"/>
        <w:gridCol w:w="2292"/>
      </w:tblGrid>
      <w:tr w:rsidR="00F305B7" w:rsidRPr="000E57E1" w14:paraId="0F67AEA8" w14:textId="77777777" w:rsidTr="007E4FF0">
        <w:trPr>
          <w:cantSplit/>
          <w:trHeight w:val="930"/>
        </w:trPr>
        <w:tc>
          <w:tcPr>
            <w:tcW w:w="1020" w:type="pct"/>
            <w:vMerge w:val="restart"/>
            <w:shd w:val="clear" w:color="auto" w:fill="DBE5F1"/>
            <w:vAlign w:val="center"/>
          </w:tcPr>
          <w:p w14:paraId="1D4A438B" w14:textId="77777777" w:rsidR="00F305B7" w:rsidRPr="000E57E1" w:rsidRDefault="00F305B7" w:rsidP="007E4FF0">
            <w:r>
              <w:t>Kompetencje społeczne</w:t>
            </w:r>
          </w:p>
        </w:tc>
        <w:tc>
          <w:tcPr>
            <w:tcW w:w="2802" w:type="pct"/>
            <w:shd w:val="clear" w:color="auto" w:fill="DBE5F1"/>
            <w:vAlign w:val="center"/>
          </w:tcPr>
          <w:p w14:paraId="450DF407" w14:textId="77777777" w:rsidR="00F305B7" w:rsidRPr="000E57E1" w:rsidRDefault="00F305B7" w:rsidP="007E4FF0">
            <w:r w:rsidRPr="000E57E1">
              <w:t>Efekt kształcenia dla kursu</w:t>
            </w:r>
          </w:p>
        </w:tc>
        <w:tc>
          <w:tcPr>
            <w:tcW w:w="1178" w:type="pct"/>
            <w:shd w:val="clear" w:color="auto" w:fill="DBE5F1"/>
            <w:vAlign w:val="center"/>
          </w:tcPr>
          <w:p w14:paraId="435783CA" w14:textId="77777777" w:rsidR="00F305B7" w:rsidRPr="000E57E1" w:rsidRDefault="00F305B7" w:rsidP="007E4FF0">
            <w:r w:rsidRPr="000E57E1">
              <w:t>Odniesienie do efektów kierunkowych</w:t>
            </w:r>
          </w:p>
        </w:tc>
      </w:tr>
      <w:tr w:rsidR="00F305B7" w:rsidRPr="000E57E1" w14:paraId="0C7C09F8" w14:textId="77777777" w:rsidTr="00A01AF7">
        <w:trPr>
          <w:cantSplit/>
          <w:trHeight w:val="399"/>
        </w:trPr>
        <w:tc>
          <w:tcPr>
            <w:tcW w:w="1020" w:type="pct"/>
            <w:vMerge/>
          </w:tcPr>
          <w:p w14:paraId="17A42772" w14:textId="77777777" w:rsidR="00F305B7" w:rsidRPr="000E57E1" w:rsidRDefault="00F305B7" w:rsidP="007E4FF0"/>
        </w:tc>
        <w:tc>
          <w:tcPr>
            <w:tcW w:w="2802" w:type="pct"/>
            <w:vAlign w:val="center"/>
          </w:tcPr>
          <w:p w14:paraId="0F89EDAD" w14:textId="77777777" w:rsidR="00F305B7" w:rsidRPr="00914D57" w:rsidRDefault="00F305B7" w:rsidP="007E4FF0">
            <w:r>
              <w:rPr>
                <w:noProof/>
              </w:rPr>
              <w:t>K01. Ma świadomość i poczucie odpowiedzialności za zachowanie dziedzictwa kultury lokalnej, narodowej, światowej.</w:t>
            </w:r>
          </w:p>
        </w:tc>
        <w:tc>
          <w:tcPr>
            <w:tcW w:w="1178" w:type="pct"/>
            <w:vAlign w:val="center"/>
          </w:tcPr>
          <w:p w14:paraId="396FAE3C" w14:textId="77777777" w:rsidR="00F305B7" w:rsidRPr="000E57E1" w:rsidRDefault="00F305B7" w:rsidP="00A01AF7">
            <w:pPr>
              <w:jc w:val="center"/>
            </w:pPr>
            <w:r>
              <w:rPr>
                <w:noProof/>
              </w:rPr>
              <w:t>K2_K02</w:t>
            </w:r>
          </w:p>
        </w:tc>
      </w:tr>
      <w:tr w:rsidR="00F305B7" w:rsidRPr="000E57E1" w14:paraId="442ECCC4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0D971E3A" w14:textId="77777777" w:rsidR="00F305B7" w:rsidRPr="000E57E1" w:rsidRDefault="00F305B7" w:rsidP="007E4FF0"/>
        </w:tc>
        <w:tc>
          <w:tcPr>
            <w:tcW w:w="2802" w:type="pct"/>
            <w:vAlign w:val="center"/>
          </w:tcPr>
          <w:p w14:paraId="796F5435" w14:textId="77777777" w:rsidR="00F305B7" w:rsidRPr="000E57E1" w:rsidRDefault="00F305B7" w:rsidP="007E4FF0">
            <w:r>
              <w:rPr>
                <w:noProof/>
              </w:rPr>
              <w:t>K02. Docenia znaczenie ochrony dziedzictwa historycznego z uwzględnieniem możliwości i zagrożeń świata cyfrowego.</w:t>
            </w:r>
          </w:p>
        </w:tc>
        <w:tc>
          <w:tcPr>
            <w:tcW w:w="1178" w:type="pct"/>
            <w:vAlign w:val="center"/>
          </w:tcPr>
          <w:p w14:paraId="3EFE7DD9" w14:textId="77777777" w:rsidR="00F305B7" w:rsidRPr="000E57E1" w:rsidRDefault="00F305B7" w:rsidP="00A01AF7">
            <w:pPr>
              <w:jc w:val="center"/>
            </w:pPr>
            <w:r>
              <w:rPr>
                <w:noProof/>
              </w:rPr>
              <w:t>K2_K03</w:t>
            </w:r>
          </w:p>
        </w:tc>
      </w:tr>
      <w:tr w:rsidR="00F305B7" w:rsidRPr="000E57E1" w14:paraId="4B14BB36" w14:textId="77777777" w:rsidTr="00A01AF7">
        <w:trPr>
          <w:cantSplit/>
          <w:trHeight w:val="397"/>
        </w:trPr>
        <w:tc>
          <w:tcPr>
            <w:tcW w:w="1020" w:type="pct"/>
            <w:vMerge/>
          </w:tcPr>
          <w:p w14:paraId="52725A5C" w14:textId="77777777" w:rsidR="00F305B7" w:rsidRPr="000E57E1" w:rsidRDefault="00F305B7" w:rsidP="007E4FF0"/>
        </w:tc>
        <w:tc>
          <w:tcPr>
            <w:tcW w:w="2802" w:type="pct"/>
            <w:vAlign w:val="center"/>
          </w:tcPr>
          <w:p w14:paraId="08016F7D" w14:textId="77777777" w:rsidR="00F305B7" w:rsidRPr="000E57E1" w:rsidRDefault="00F305B7" w:rsidP="007E4FF0">
            <w:r>
              <w:rPr>
                <w:noProof/>
              </w:rPr>
              <w:t>K03.</w:t>
            </w:r>
          </w:p>
        </w:tc>
        <w:tc>
          <w:tcPr>
            <w:tcW w:w="1178" w:type="pct"/>
            <w:vAlign w:val="center"/>
          </w:tcPr>
          <w:p w14:paraId="3A1ECFC0" w14:textId="77777777" w:rsidR="00F305B7" w:rsidRPr="000E57E1" w:rsidRDefault="00F305B7" w:rsidP="00A01AF7">
            <w:pPr>
              <w:jc w:val="center"/>
            </w:pPr>
          </w:p>
        </w:tc>
      </w:tr>
    </w:tbl>
    <w:p w14:paraId="755EE4E0" w14:textId="77777777" w:rsidR="00F305B7" w:rsidRDefault="00F305B7" w:rsidP="007E4FF0"/>
    <w:tbl>
      <w:tblPr>
        <w:tblW w:w="5000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3"/>
        <w:gridCol w:w="962"/>
        <w:gridCol w:w="1130"/>
        <w:gridCol w:w="1132"/>
        <w:gridCol w:w="1132"/>
        <w:gridCol w:w="1132"/>
        <w:gridCol w:w="1132"/>
        <w:gridCol w:w="1142"/>
      </w:tblGrid>
      <w:tr w:rsidR="00F305B7" w:rsidRPr="00BE178A" w14:paraId="338E915D" w14:textId="77777777" w:rsidTr="007E4FF0">
        <w:trPr>
          <w:cantSplit/>
          <w:trHeight w:hRule="exact" w:val="424"/>
        </w:trPr>
        <w:tc>
          <w:tcPr>
            <w:tcW w:w="5000" w:type="pct"/>
            <w:gridSpan w:val="8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7F528B" w14:textId="77777777" w:rsidR="00F305B7" w:rsidRPr="00BE178A" w:rsidRDefault="00F305B7" w:rsidP="007E4FF0">
            <w:pPr>
              <w:pStyle w:val="Zawartotabeli"/>
            </w:pPr>
            <w:r w:rsidRPr="00BE178A">
              <w:t>Organizacja</w:t>
            </w:r>
          </w:p>
        </w:tc>
      </w:tr>
      <w:tr w:rsidR="00F305B7" w:rsidRPr="00BE178A" w14:paraId="75AB0405" w14:textId="77777777" w:rsidTr="007E4FF0">
        <w:trPr>
          <w:cantSplit/>
          <w:trHeight w:val="654"/>
        </w:trPr>
        <w:tc>
          <w:tcPr>
            <w:tcW w:w="1017" w:type="pct"/>
            <w:vMerge w:val="restar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7F6B61B7" w14:textId="77777777" w:rsidR="00F305B7" w:rsidRPr="00BE178A" w:rsidRDefault="00F305B7" w:rsidP="007E4FF0">
            <w:pPr>
              <w:pStyle w:val="Zawartotabeli"/>
            </w:pPr>
            <w:r w:rsidRPr="00BE178A">
              <w:t>Forma zajęć</w:t>
            </w:r>
          </w:p>
        </w:tc>
        <w:tc>
          <w:tcPr>
            <w:tcW w:w="493" w:type="pct"/>
            <w:vMerge w:val="restart"/>
            <w:tcBorders>
              <w:right w:val="single" w:sz="2" w:space="0" w:color="B4C6E7" w:themeColor="accent1" w:themeTint="66"/>
            </w:tcBorders>
            <w:vAlign w:val="center"/>
          </w:tcPr>
          <w:p w14:paraId="5590ADE1" w14:textId="77777777" w:rsidR="00F305B7" w:rsidRPr="00BE178A" w:rsidRDefault="00F305B7" w:rsidP="007E4FF0">
            <w:pPr>
              <w:pStyle w:val="Zawartotabeli"/>
              <w:jc w:val="center"/>
            </w:pPr>
            <w:r w:rsidRPr="00BE178A">
              <w:t>Wykład</w:t>
            </w:r>
            <w:r>
              <w:br/>
            </w:r>
            <w:r w:rsidRPr="00BE178A">
              <w:t>(W)</w:t>
            </w:r>
          </w:p>
        </w:tc>
        <w:tc>
          <w:tcPr>
            <w:tcW w:w="3490" w:type="pct"/>
            <w:gridSpan w:val="6"/>
            <w:tcBorders>
              <w:left w:val="single" w:sz="2" w:space="0" w:color="B4C6E7" w:themeColor="accent1" w:themeTint="66"/>
            </w:tcBorders>
            <w:vAlign w:val="center"/>
          </w:tcPr>
          <w:p w14:paraId="2A6B6915" w14:textId="77777777" w:rsidR="00F305B7" w:rsidRPr="00BE178A" w:rsidRDefault="00F305B7" w:rsidP="007E4FF0">
            <w:pPr>
              <w:pStyle w:val="Zawartotabeli"/>
              <w:jc w:val="center"/>
            </w:pPr>
            <w:r w:rsidRPr="00BE178A">
              <w:t>Ćwiczenia w grupach</w:t>
            </w:r>
          </w:p>
        </w:tc>
      </w:tr>
      <w:tr w:rsidR="00F305B7" w:rsidRPr="00BE178A" w14:paraId="0E6A0DB6" w14:textId="77777777" w:rsidTr="007E4FF0">
        <w:trPr>
          <w:cantSplit/>
          <w:trHeight w:val="397"/>
        </w:trPr>
        <w:tc>
          <w:tcPr>
            <w:tcW w:w="1017" w:type="pct"/>
            <w:vMerge/>
            <w:tcBorders>
              <w:bottom w:val="single" w:sz="2" w:space="0" w:color="B4C6E7" w:themeColor="accent1" w:themeTint="66"/>
            </w:tcBorders>
            <w:shd w:val="clear" w:color="auto" w:fill="DBE5F1"/>
            <w:vAlign w:val="center"/>
          </w:tcPr>
          <w:p w14:paraId="3CC63944" w14:textId="77777777" w:rsidR="00F305B7" w:rsidRPr="00BE178A" w:rsidRDefault="00F305B7" w:rsidP="007E4FF0">
            <w:pPr>
              <w:pStyle w:val="Zawartotabeli"/>
            </w:pPr>
          </w:p>
        </w:tc>
        <w:tc>
          <w:tcPr>
            <w:tcW w:w="493" w:type="pct"/>
            <w:vMerge/>
            <w:tcBorders>
              <w:bottom w:val="single" w:sz="2" w:space="0" w:color="B4C6E7" w:themeColor="accent1" w:themeTint="66"/>
              <w:right w:val="single" w:sz="2" w:space="0" w:color="B4C6E7" w:themeColor="accent1" w:themeTint="66"/>
            </w:tcBorders>
            <w:vAlign w:val="center"/>
          </w:tcPr>
          <w:p w14:paraId="1B8FAC83" w14:textId="77777777" w:rsidR="00F305B7" w:rsidRPr="00BE178A" w:rsidRDefault="00F305B7" w:rsidP="007E4FF0">
            <w:pPr>
              <w:pStyle w:val="Zawartotabeli"/>
              <w:jc w:val="center"/>
            </w:pPr>
          </w:p>
        </w:tc>
        <w:tc>
          <w:tcPr>
            <w:tcW w:w="580" w:type="pct"/>
            <w:tcBorders>
              <w:left w:val="single" w:sz="2" w:space="0" w:color="B4C6E7" w:themeColor="accent1" w:themeTint="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D9EA04" w14:textId="77777777" w:rsidR="00F305B7" w:rsidRPr="00BE178A" w:rsidRDefault="00F305B7" w:rsidP="007E4FF0">
            <w:pPr>
              <w:pStyle w:val="Zawartotabeli"/>
              <w:jc w:val="center"/>
            </w:pPr>
            <w:r w:rsidRPr="00BE178A">
              <w:t>A</w:t>
            </w:r>
          </w:p>
        </w:tc>
        <w:tc>
          <w:tcPr>
            <w:tcW w:w="581" w:type="pct"/>
            <w:vAlign w:val="center"/>
          </w:tcPr>
          <w:p w14:paraId="4FF37FC8" w14:textId="77777777" w:rsidR="00F305B7" w:rsidRPr="00BE178A" w:rsidRDefault="00F305B7" w:rsidP="007E4FF0">
            <w:pPr>
              <w:pStyle w:val="Zawartotabeli"/>
              <w:jc w:val="center"/>
            </w:pPr>
            <w:r w:rsidRPr="00BE178A">
              <w:t>K</w:t>
            </w:r>
          </w:p>
        </w:tc>
        <w:tc>
          <w:tcPr>
            <w:tcW w:w="581" w:type="pct"/>
            <w:vAlign w:val="center"/>
          </w:tcPr>
          <w:p w14:paraId="4B79FDE3" w14:textId="77777777" w:rsidR="00F305B7" w:rsidRPr="00BE178A" w:rsidRDefault="00F305B7" w:rsidP="007E4FF0">
            <w:pPr>
              <w:pStyle w:val="Zawartotabeli"/>
              <w:jc w:val="center"/>
            </w:pPr>
            <w:r w:rsidRPr="00BE178A">
              <w:t>L</w:t>
            </w:r>
          </w:p>
        </w:tc>
        <w:tc>
          <w:tcPr>
            <w:tcW w:w="581" w:type="pct"/>
            <w:vAlign w:val="center"/>
          </w:tcPr>
          <w:p w14:paraId="220DCC54" w14:textId="77777777" w:rsidR="00F305B7" w:rsidRPr="00BE178A" w:rsidRDefault="00F305B7" w:rsidP="007E4FF0">
            <w:pPr>
              <w:pStyle w:val="Zawartotabeli"/>
              <w:jc w:val="center"/>
            </w:pPr>
            <w:r w:rsidRPr="00BE178A">
              <w:t>S</w:t>
            </w:r>
          </w:p>
        </w:tc>
        <w:tc>
          <w:tcPr>
            <w:tcW w:w="581" w:type="pct"/>
            <w:vAlign w:val="center"/>
          </w:tcPr>
          <w:p w14:paraId="06646459" w14:textId="77777777" w:rsidR="00F305B7" w:rsidRPr="00BE178A" w:rsidRDefault="00F305B7" w:rsidP="007E4FF0">
            <w:pPr>
              <w:pStyle w:val="Zawartotabeli"/>
              <w:jc w:val="center"/>
            </w:pPr>
            <w:r w:rsidRPr="00BE178A">
              <w:t>P</w:t>
            </w:r>
          </w:p>
        </w:tc>
        <w:tc>
          <w:tcPr>
            <w:tcW w:w="587" w:type="pct"/>
            <w:vAlign w:val="center"/>
          </w:tcPr>
          <w:p w14:paraId="546A55CA" w14:textId="77777777" w:rsidR="00F305B7" w:rsidRPr="00BE178A" w:rsidRDefault="00F305B7" w:rsidP="007E4FF0">
            <w:pPr>
              <w:pStyle w:val="Zawartotabeli"/>
              <w:jc w:val="center"/>
            </w:pPr>
            <w:r w:rsidRPr="00BE178A">
              <w:t>E</w:t>
            </w:r>
          </w:p>
        </w:tc>
      </w:tr>
      <w:tr w:rsidR="00F305B7" w:rsidRPr="00BE178A" w14:paraId="3CC10E15" w14:textId="77777777" w:rsidTr="007E4FF0">
        <w:trPr>
          <w:trHeight w:val="397"/>
        </w:trPr>
        <w:tc>
          <w:tcPr>
            <w:tcW w:w="1017" w:type="pct"/>
            <w:tcBorders>
              <w:top w:val="single" w:sz="2" w:space="0" w:color="B4C6E7" w:themeColor="accent1" w:themeTint="66"/>
            </w:tcBorders>
            <w:shd w:val="clear" w:color="auto" w:fill="DBE5F1"/>
            <w:vAlign w:val="center"/>
          </w:tcPr>
          <w:p w14:paraId="159CC51A" w14:textId="77777777" w:rsidR="00F305B7" w:rsidRPr="00BE178A" w:rsidRDefault="00F305B7" w:rsidP="007E4FF0">
            <w:pPr>
              <w:pStyle w:val="Zawartotabeli"/>
            </w:pPr>
            <w:r w:rsidRPr="00BE178A">
              <w:t>Liczba godzin</w:t>
            </w:r>
          </w:p>
        </w:tc>
        <w:tc>
          <w:tcPr>
            <w:tcW w:w="493" w:type="pct"/>
            <w:tcBorders>
              <w:top w:val="single" w:sz="2" w:space="0" w:color="B4C6E7" w:themeColor="accent1" w:themeTint="66"/>
            </w:tcBorders>
            <w:vAlign w:val="center"/>
          </w:tcPr>
          <w:p w14:paraId="3A4242F3" w14:textId="77777777" w:rsidR="00F305B7" w:rsidRPr="00BE178A" w:rsidRDefault="00F305B7" w:rsidP="007E4FF0">
            <w:pPr>
              <w:pStyle w:val="Zawartotabeli"/>
              <w:jc w:val="center"/>
            </w:pPr>
          </w:p>
        </w:tc>
        <w:tc>
          <w:tcPr>
            <w:tcW w:w="580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0F2937" w14:textId="77777777" w:rsidR="00F305B7" w:rsidRPr="00BE178A" w:rsidRDefault="00F305B7" w:rsidP="007E4FF0">
            <w:pPr>
              <w:pStyle w:val="Zawartotabeli"/>
              <w:jc w:val="center"/>
            </w:pPr>
          </w:p>
        </w:tc>
        <w:tc>
          <w:tcPr>
            <w:tcW w:w="58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CDAA7" w14:textId="77777777" w:rsidR="00F305B7" w:rsidRPr="00BE178A" w:rsidRDefault="00F305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154D10F0" w14:textId="77777777" w:rsidR="00F305B7" w:rsidRPr="00BE178A" w:rsidRDefault="00F305B7" w:rsidP="007E4FF0">
            <w:pPr>
              <w:pStyle w:val="Zawartotabeli"/>
              <w:jc w:val="center"/>
            </w:pPr>
            <w:r>
              <w:rPr>
                <w:noProof/>
              </w:rPr>
              <w:t>20</w:t>
            </w:r>
          </w:p>
        </w:tc>
        <w:tc>
          <w:tcPr>
            <w:tcW w:w="581" w:type="pct"/>
            <w:vAlign w:val="center"/>
          </w:tcPr>
          <w:p w14:paraId="488F799D" w14:textId="77777777" w:rsidR="00F305B7" w:rsidRPr="00BE178A" w:rsidRDefault="00F305B7" w:rsidP="007E4FF0">
            <w:pPr>
              <w:pStyle w:val="Zawartotabeli"/>
              <w:jc w:val="center"/>
            </w:pPr>
          </w:p>
        </w:tc>
        <w:tc>
          <w:tcPr>
            <w:tcW w:w="581" w:type="pct"/>
            <w:vAlign w:val="center"/>
          </w:tcPr>
          <w:p w14:paraId="43395F3E" w14:textId="77777777" w:rsidR="00F305B7" w:rsidRPr="00BE178A" w:rsidRDefault="00F305B7" w:rsidP="007E4FF0">
            <w:pPr>
              <w:pStyle w:val="Zawartotabeli"/>
              <w:jc w:val="center"/>
            </w:pPr>
          </w:p>
        </w:tc>
        <w:tc>
          <w:tcPr>
            <w:tcW w:w="587" w:type="pct"/>
            <w:vAlign w:val="center"/>
          </w:tcPr>
          <w:p w14:paraId="0B0793E2" w14:textId="77777777" w:rsidR="00F305B7" w:rsidRPr="00BE178A" w:rsidRDefault="00F305B7" w:rsidP="007E4FF0">
            <w:pPr>
              <w:pStyle w:val="Zawartotabeli"/>
              <w:jc w:val="center"/>
            </w:pPr>
          </w:p>
        </w:tc>
      </w:tr>
    </w:tbl>
    <w:p w14:paraId="55461252" w14:textId="77777777" w:rsidR="00F305B7" w:rsidRDefault="00F305B7" w:rsidP="007E4FF0">
      <w:pPr>
        <w:pStyle w:val="Nagwek2"/>
      </w:pPr>
      <w:r>
        <w:t>Opis metod prowadzenia zajęć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305B7" w14:paraId="4CAFA0AF" w14:textId="77777777" w:rsidTr="007E4FF0">
        <w:trPr>
          <w:trHeight w:val="1920"/>
        </w:trPr>
        <w:tc>
          <w:tcPr>
            <w:tcW w:w="5000" w:type="pct"/>
            <w:vAlign w:val="center"/>
          </w:tcPr>
          <w:p w14:paraId="7C39B3B2" w14:textId="77777777" w:rsidR="00F305B7" w:rsidRDefault="00F305B7" w:rsidP="007E4FF0">
            <w:r>
              <w:rPr>
                <w:noProof/>
              </w:rPr>
              <w:t>Zajęcia będą realizowane w formie ćwiczeń. Studenci w ramach ćwiczeń są zobowiązani do zapoznania się ze wskazaną lekturą oraz zrealizować przewidziane programem zadania.</w:t>
            </w:r>
          </w:p>
        </w:tc>
      </w:tr>
    </w:tbl>
    <w:p w14:paraId="08B43E82" w14:textId="77777777" w:rsidR="00F305B7" w:rsidRDefault="00F305B7" w:rsidP="007E4FF0">
      <w:pPr>
        <w:pStyle w:val="Nagwek2"/>
      </w:pPr>
      <w:r>
        <w:t>Formy sprawdzania efektów uczenia się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75"/>
        <w:gridCol w:w="7766"/>
      </w:tblGrid>
      <w:tr w:rsidR="00F305B7" w:rsidRPr="000E57E1" w14:paraId="0A596AAF" w14:textId="77777777" w:rsidTr="00B11E05">
        <w:trPr>
          <w:cantSplit/>
          <w:trHeight w:val="930"/>
        </w:trPr>
        <w:tc>
          <w:tcPr>
            <w:tcW w:w="1014" w:type="pct"/>
            <w:shd w:val="clear" w:color="auto" w:fill="DBE5F1"/>
            <w:vAlign w:val="center"/>
          </w:tcPr>
          <w:p w14:paraId="05CEA80B" w14:textId="77777777" w:rsidR="00F305B7" w:rsidRPr="000E57E1" w:rsidRDefault="00F305B7" w:rsidP="007E4FF0">
            <w:r w:rsidRPr="000E57E1">
              <w:t xml:space="preserve">Efekt </w:t>
            </w:r>
            <w:r>
              <w:t>kierunkowy</w:t>
            </w:r>
          </w:p>
        </w:tc>
        <w:tc>
          <w:tcPr>
            <w:tcW w:w="3986" w:type="pct"/>
            <w:shd w:val="clear" w:color="auto" w:fill="DBE5F1"/>
            <w:vAlign w:val="center"/>
          </w:tcPr>
          <w:p w14:paraId="641164EB" w14:textId="77777777" w:rsidR="00F305B7" w:rsidRPr="000E57E1" w:rsidRDefault="00F305B7" w:rsidP="007E4FF0">
            <w:r>
              <w:t>Formy sprawdzania</w:t>
            </w:r>
          </w:p>
        </w:tc>
      </w:tr>
      <w:tr w:rsidR="00F305B7" w:rsidRPr="000E57E1" w14:paraId="45434475" w14:textId="77777777" w:rsidTr="00B11E05">
        <w:trPr>
          <w:cantSplit/>
          <w:trHeight w:val="399"/>
        </w:trPr>
        <w:tc>
          <w:tcPr>
            <w:tcW w:w="1014" w:type="pct"/>
            <w:shd w:val="clear" w:color="auto" w:fill="DBE5F1"/>
            <w:vAlign w:val="center"/>
          </w:tcPr>
          <w:p w14:paraId="235E70DA" w14:textId="77777777" w:rsidR="00F305B7" w:rsidRPr="00914D57" w:rsidRDefault="00F305B7" w:rsidP="007E4FF0">
            <w:pPr>
              <w:jc w:val="center"/>
            </w:pPr>
            <w:r>
              <w:t>W01</w:t>
            </w:r>
          </w:p>
        </w:tc>
        <w:tc>
          <w:tcPr>
            <w:tcW w:w="3986" w:type="pct"/>
            <w:vAlign w:val="center"/>
          </w:tcPr>
          <w:p w14:paraId="791C144A" w14:textId="77777777" w:rsidR="00F305B7" w:rsidRPr="000E57E1" w:rsidRDefault="00F305B7" w:rsidP="007E4FF0">
            <w:r>
              <w:rPr>
                <w:noProof/>
              </w:rPr>
              <w:t>Udział w dyskusji</w:t>
            </w:r>
          </w:p>
        </w:tc>
      </w:tr>
      <w:tr w:rsidR="00F305B7" w:rsidRPr="000E57E1" w14:paraId="7508FFAF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40A613CC" w14:textId="77777777" w:rsidR="00F305B7" w:rsidRPr="000E57E1" w:rsidRDefault="00F305B7" w:rsidP="007E4FF0">
            <w:pPr>
              <w:jc w:val="center"/>
            </w:pPr>
            <w:r>
              <w:t>W02</w:t>
            </w:r>
          </w:p>
        </w:tc>
        <w:tc>
          <w:tcPr>
            <w:tcW w:w="3986" w:type="pct"/>
            <w:vAlign w:val="center"/>
          </w:tcPr>
          <w:p w14:paraId="3E52440A" w14:textId="77777777" w:rsidR="00F305B7" w:rsidRPr="000E57E1" w:rsidRDefault="00F305B7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F305B7" w:rsidRPr="000E57E1" w14:paraId="19C82179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7545C46C" w14:textId="77777777" w:rsidR="00F305B7" w:rsidRPr="000E57E1" w:rsidRDefault="00F305B7" w:rsidP="007E4FF0">
            <w:pPr>
              <w:jc w:val="center"/>
            </w:pPr>
            <w:r>
              <w:t>W03</w:t>
            </w:r>
          </w:p>
        </w:tc>
        <w:tc>
          <w:tcPr>
            <w:tcW w:w="3986" w:type="pct"/>
            <w:vAlign w:val="center"/>
          </w:tcPr>
          <w:p w14:paraId="108D5A26" w14:textId="77777777" w:rsidR="00F305B7" w:rsidRPr="000E57E1" w:rsidRDefault="00F305B7" w:rsidP="007E4FF0"/>
        </w:tc>
      </w:tr>
      <w:tr w:rsidR="00F305B7" w:rsidRPr="000E57E1" w14:paraId="7A288B94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2DB8E53E" w14:textId="77777777" w:rsidR="00F305B7" w:rsidRPr="000E57E1" w:rsidRDefault="00F305B7" w:rsidP="007E4FF0">
            <w:pPr>
              <w:jc w:val="center"/>
            </w:pPr>
            <w:r>
              <w:t>U01</w:t>
            </w:r>
          </w:p>
        </w:tc>
        <w:tc>
          <w:tcPr>
            <w:tcW w:w="3986" w:type="pct"/>
            <w:vAlign w:val="center"/>
          </w:tcPr>
          <w:p w14:paraId="293F3D89" w14:textId="77777777" w:rsidR="00F305B7" w:rsidRPr="000E57E1" w:rsidRDefault="00F305B7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F305B7" w:rsidRPr="000E57E1" w14:paraId="1EB8C328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007FB2AB" w14:textId="77777777" w:rsidR="00F305B7" w:rsidRPr="000E57E1" w:rsidRDefault="00F305B7" w:rsidP="007E4FF0">
            <w:pPr>
              <w:jc w:val="center"/>
            </w:pPr>
            <w:r>
              <w:t>U02</w:t>
            </w:r>
          </w:p>
        </w:tc>
        <w:tc>
          <w:tcPr>
            <w:tcW w:w="3986" w:type="pct"/>
            <w:vAlign w:val="center"/>
          </w:tcPr>
          <w:p w14:paraId="3DF5EE03" w14:textId="77777777" w:rsidR="00F305B7" w:rsidRPr="000E57E1" w:rsidRDefault="00F305B7" w:rsidP="007E4FF0">
            <w:r>
              <w:rPr>
                <w:noProof/>
              </w:rPr>
              <w:t>Projekt indywidualny, Projekt grupowy, Udział w dyskusji</w:t>
            </w:r>
          </w:p>
        </w:tc>
      </w:tr>
      <w:tr w:rsidR="00F305B7" w:rsidRPr="000E57E1" w14:paraId="0C37342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123A136" w14:textId="77777777" w:rsidR="00F305B7" w:rsidRPr="000E57E1" w:rsidRDefault="00F305B7" w:rsidP="007E4FF0">
            <w:pPr>
              <w:jc w:val="center"/>
            </w:pPr>
            <w:r>
              <w:lastRenderedPageBreak/>
              <w:t>U03</w:t>
            </w:r>
          </w:p>
        </w:tc>
        <w:tc>
          <w:tcPr>
            <w:tcW w:w="3986" w:type="pct"/>
            <w:vAlign w:val="center"/>
          </w:tcPr>
          <w:p w14:paraId="3EEC59A0" w14:textId="77777777" w:rsidR="00F305B7" w:rsidRPr="000E57E1" w:rsidRDefault="00F305B7" w:rsidP="007E4FF0"/>
        </w:tc>
      </w:tr>
      <w:tr w:rsidR="00F305B7" w:rsidRPr="000E57E1" w14:paraId="6E41AEA2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3CD7AA22" w14:textId="77777777" w:rsidR="00F305B7" w:rsidRPr="000E57E1" w:rsidRDefault="00F305B7" w:rsidP="007E4FF0">
            <w:pPr>
              <w:jc w:val="center"/>
            </w:pPr>
            <w:r>
              <w:t>K01</w:t>
            </w:r>
          </w:p>
        </w:tc>
        <w:tc>
          <w:tcPr>
            <w:tcW w:w="3986" w:type="pct"/>
            <w:vAlign w:val="center"/>
          </w:tcPr>
          <w:p w14:paraId="38A6B384" w14:textId="77777777" w:rsidR="00F305B7" w:rsidRPr="000E57E1" w:rsidRDefault="00F305B7" w:rsidP="007E4FF0">
            <w:r>
              <w:rPr>
                <w:noProof/>
              </w:rPr>
              <w:t>Udział w dyskusji</w:t>
            </w:r>
          </w:p>
        </w:tc>
      </w:tr>
      <w:tr w:rsidR="00F305B7" w:rsidRPr="000E57E1" w14:paraId="6DE58F61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68D57B54" w14:textId="77777777" w:rsidR="00F305B7" w:rsidRPr="000E57E1" w:rsidRDefault="00F305B7" w:rsidP="007E4FF0">
            <w:pPr>
              <w:jc w:val="center"/>
            </w:pPr>
            <w:r>
              <w:t>K02</w:t>
            </w:r>
          </w:p>
        </w:tc>
        <w:tc>
          <w:tcPr>
            <w:tcW w:w="3986" w:type="pct"/>
            <w:vAlign w:val="center"/>
          </w:tcPr>
          <w:p w14:paraId="60E936BB" w14:textId="77777777" w:rsidR="00F305B7" w:rsidRPr="000E57E1" w:rsidRDefault="00F305B7" w:rsidP="007E4FF0">
            <w:r>
              <w:rPr>
                <w:noProof/>
              </w:rPr>
              <w:t>Udział w dyskusji</w:t>
            </w:r>
          </w:p>
        </w:tc>
      </w:tr>
      <w:tr w:rsidR="00F305B7" w:rsidRPr="000E57E1" w14:paraId="3F2DDFFD" w14:textId="77777777" w:rsidTr="00B11E05">
        <w:trPr>
          <w:cantSplit/>
          <w:trHeight w:val="397"/>
        </w:trPr>
        <w:tc>
          <w:tcPr>
            <w:tcW w:w="1014" w:type="pct"/>
            <w:shd w:val="clear" w:color="auto" w:fill="DBE5F1"/>
            <w:vAlign w:val="center"/>
          </w:tcPr>
          <w:p w14:paraId="1ABA6836" w14:textId="77777777" w:rsidR="00F305B7" w:rsidRPr="000E57E1" w:rsidRDefault="00F305B7" w:rsidP="007E4FF0">
            <w:pPr>
              <w:jc w:val="center"/>
            </w:pPr>
            <w:r>
              <w:t>K03</w:t>
            </w:r>
          </w:p>
        </w:tc>
        <w:tc>
          <w:tcPr>
            <w:tcW w:w="3986" w:type="pct"/>
            <w:vAlign w:val="center"/>
          </w:tcPr>
          <w:p w14:paraId="7C3CAFB6" w14:textId="77777777" w:rsidR="00F305B7" w:rsidRPr="000E57E1" w:rsidRDefault="00F305B7" w:rsidP="007E4FF0"/>
        </w:tc>
      </w:tr>
    </w:tbl>
    <w:p w14:paraId="5DF6C4F3" w14:textId="77777777" w:rsidR="00F305B7" w:rsidRDefault="00F305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305B7" w14:paraId="785D987B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5EEE8886" w14:textId="77777777" w:rsidR="00F305B7" w:rsidRDefault="00F305B7" w:rsidP="007E4FF0">
            <w:pPr>
              <w:pStyle w:val="Zawartotabeli"/>
            </w:pPr>
            <w:r>
              <w:t>Sposób zaliczenia</w:t>
            </w:r>
          </w:p>
        </w:tc>
        <w:tc>
          <w:tcPr>
            <w:tcW w:w="3984" w:type="pct"/>
            <w:vAlign w:val="center"/>
          </w:tcPr>
          <w:p w14:paraId="7FF86C3F" w14:textId="77777777" w:rsidR="00F305B7" w:rsidRDefault="00F305B7" w:rsidP="007E4FF0">
            <w:r>
              <w:rPr>
                <w:noProof/>
              </w:rPr>
              <w:t>Zaliczenie</w:t>
            </w:r>
          </w:p>
        </w:tc>
      </w:tr>
    </w:tbl>
    <w:p w14:paraId="39AFA098" w14:textId="77777777" w:rsidR="00F305B7" w:rsidRPr="002B5DE1" w:rsidRDefault="00F305B7" w:rsidP="007E4FF0"/>
    <w:tbl>
      <w:tblPr>
        <w:tblW w:w="5012" w:type="pct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CellMar>
          <w:top w:w="28" w:type="dxa"/>
          <w:left w:w="113" w:type="dxa"/>
          <w:bottom w:w="28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7783"/>
      </w:tblGrid>
      <w:tr w:rsidR="00F305B7" w14:paraId="3B51EEE5" w14:textId="77777777" w:rsidTr="007E4FF0">
        <w:trPr>
          <w:trHeight w:val="397"/>
        </w:trPr>
        <w:tc>
          <w:tcPr>
            <w:tcW w:w="1016" w:type="pct"/>
            <w:shd w:val="clear" w:color="auto" w:fill="DBE5F1"/>
            <w:vAlign w:val="center"/>
          </w:tcPr>
          <w:p w14:paraId="21B0AF14" w14:textId="77777777" w:rsidR="00F305B7" w:rsidRDefault="00F305B7" w:rsidP="007E4FF0">
            <w:pPr>
              <w:pStyle w:val="Zawartotabeli"/>
            </w:pPr>
            <w:r>
              <w:t>Kryteria oceny</w:t>
            </w:r>
          </w:p>
        </w:tc>
        <w:tc>
          <w:tcPr>
            <w:tcW w:w="3984" w:type="pct"/>
            <w:vAlign w:val="center"/>
          </w:tcPr>
          <w:p w14:paraId="12394D2A" w14:textId="77777777" w:rsidR="00F305B7" w:rsidRDefault="00F305B7" w:rsidP="007E4FF0">
            <w:pPr>
              <w:pStyle w:val="Zawartotabeli"/>
            </w:pPr>
            <w:r>
              <w:rPr>
                <w:noProof/>
              </w:rPr>
              <w:t>Obecność oraz aktywny udział w zajęciach. Uzyskanie zaliczenia przewidzianych zadań.</w:t>
            </w:r>
          </w:p>
        </w:tc>
      </w:tr>
    </w:tbl>
    <w:p w14:paraId="5146883A" w14:textId="77777777" w:rsidR="00F305B7" w:rsidRDefault="00F305B7" w:rsidP="007E4FF0"/>
    <w:p w14:paraId="19E50C63" w14:textId="77777777" w:rsidR="00F305B7" w:rsidRDefault="00F305B7" w:rsidP="007E4FF0">
      <w:pPr>
        <w:pStyle w:val="Nagwek2"/>
      </w:pPr>
      <w:r>
        <w:t>Treści merytoryczne (wykaz tematów)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305B7" w14:paraId="38D18718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0318FA5A" w14:textId="77777777" w:rsidR="00F305B7" w:rsidRPr="00647453" w:rsidRDefault="00F305B7" w:rsidP="007E4FF0">
            <w:pPr>
              <w:rPr>
                <w:b/>
                <w:bCs/>
              </w:rPr>
            </w:pPr>
            <w:r w:rsidRPr="00647453">
              <w:rPr>
                <w:b/>
                <w:bCs/>
              </w:rPr>
              <w:t>Wykład</w:t>
            </w:r>
          </w:p>
          <w:p w14:paraId="7048EDA3" w14:textId="77777777" w:rsidR="00F305B7" w:rsidRPr="00A96FC4" w:rsidRDefault="00F305B7" w:rsidP="007E4FF0">
            <w:r>
              <w:rPr>
                <w:noProof/>
              </w:rPr>
              <w:t>nd.</w:t>
            </w:r>
          </w:p>
        </w:tc>
      </w:tr>
    </w:tbl>
    <w:p w14:paraId="59387E75" w14:textId="77777777" w:rsidR="00F305B7" w:rsidRDefault="00F305B7" w:rsidP="007E4FF0"/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305B7" w:rsidRPr="00C079F8" w14:paraId="0B33CCAB" w14:textId="77777777" w:rsidTr="007E4FF0">
        <w:trPr>
          <w:trHeight w:val="1136"/>
        </w:trPr>
        <w:tc>
          <w:tcPr>
            <w:tcW w:w="5000" w:type="pct"/>
            <w:vAlign w:val="center"/>
          </w:tcPr>
          <w:p w14:paraId="67582711" w14:textId="77777777" w:rsidR="00F305B7" w:rsidRPr="007A15D0" w:rsidRDefault="00F305B7" w:rsidP="007E4FF0">
            <w:pPr>
              <w:rPr>
                <w:b/>
                <w:bCs/>
              </w:rPr>
            </w:pPr>
            <w:r w:rsidRPr="007A15D0">
              <w:rPr>
                <w:b/>
                <w:bCs/>
              </w:rPr>
              <w:t>Ćwiczenia</w:t>
            </w:r>
          </w:p>
          <w:p w14:paraId="3BDFABD7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1.</w:t>
            </w:r>
            <w:r>
              <w:rPr>
                <w:noProof/>
              </w:rPr>
              <w:tab/>
              <w:t xml:space="preserve">Ochrona dziedzictwa kulturowego na świecie. </w:t>
            </w:r>
            <w:r w:rsidRPr="00F305B7">
              <w:rPr>
                <w:noProof/>
                <w:lang w:val="en-US"/>
              </w:rPr>
              <w:t xml:space="preserve">Działalność: United Nations Educational, Scientific and Cultural Organisation (UNESCO), International Center for the Study of the Preserveation and Restoration of Cultural Property (ICCROM), International Council on Monuments and Sites (ICOMOS) i  International Council of Museums (ICOM). </w:t>
            </w:r>
            <w:r>
              <w:rPr>
                <w:noProof/>
              </w:rPr>
              <w:t xml:space="preserve">Konwencja Światowego Dziedzictwa Kulturalnego i Naturalnego oraz Lista Światowego Dziedzictwa UNESCO. </w:t>
            </w:r>
          </w:p>
          <w:p w14:paraId="0ED029D4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2.</w:t>
            </w:r>
            <w:r>
              <w:rPr>
                <w:noProof/>
              </w:rPr>
              <w:tab/>
              <w:t xml:space="preserve">Polityka kulturalna UE. Europejskie programy w zakresie zarządzania i ochrony dziedzictwa kulturowego. </w:t>
            </w:r>
            <w:r w:rsidRPr="00F305B7">
              <w:rPr>
                <w:noProof/>
                <w:lang w:val="en-US"/>
              </w:rPr>
              <w:t xml:space="preserve">European Heritage Legal Forum, European Heritage Network (HEREIN), Współpraca państw basenu Morza Bałtyckiego, Europae Archaeologiae Consilium (EAC), English Heritage. </w:t>
            </w:r>
            <w:r>
              <w:rPr>
                <w:noProof/>
              </w:rPr>
              <w:t xml:space="preserve">Znak Dziedzictwa Europejskiego (ZDE). Projekty cyfryzacji dziedzictwa europejskiego. </w:t>
            </w:r>
          </w:p>
          <w:p w14:paraId="62E171DF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3.</w:t>
            </w:r>
            <w:r>
              <w:rPr>
                <w:noProof/>
              </w:rPr>
              <w:tab/>
              <w:t>Instytucje dziedzictwa kultury w Polsce. Ochrona dziedzictwa kulturowego w Polsce. Działania polskiego Ministerstwa Kultury i Dziedzictwa Narodowego. Departament Dziedzictwa Kulturowego – rejestracja strat kultury polskiej, zbiory polskie za granicą. Rada Ochrony Zabytków. Znaczenie Narodowego Centrum Kultury. Zadanie 1: Przygotowanie opisu działań wybranej instytucji – projekt indywidualny</w:t>
            </w:r>
          </w:p>
          <w:p w14:paraId="7DDA5944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4-9.</w:t>
            </w:r>
            <w:r>
              <w:rPr>
                <w:noProof/>
              </w:rPr>
              <w:tab/>
              <w:t>Strategie dla kultury: cyfryzacja zasobów. Zadanie 2: Opracowanie koncepcji cyfryzacji wybranej kolekcji – projekt zbiorowy.</w:t>
            </w:r>
          </w:p>
          <w:p w14:paraId="3C9F7D10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Inwentaryzacja i digitalizacja zabytków dziedzictwa narodowego, regionalnego, lokalnego. Ochrona i konserwacja. Narodowy Instytut Dziedzictwa – podstawy prawne działania, organizacja. Zabezpieczanie zbiorów historycznych – straty cymeliów i „białych kruków”. Narodowe prace na rzecz cyfryzacji zbiorów historycznych. Największe projekty cyfryzacji zasobów muzeów, bibliotek </w:t>
            </w:r>
          </w:p>
          <w:p w14:paraId="4D8DB64A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i archiwów. Biblioteki cyfrowe. Federacja Bibliotek Cyfrowych (FBC). Biblioteka Narodowa – digitalizacja książek i dokumentów pisanych.</w:t>
            </w:r>
          </w:p>
          <w:p w14:paraId="509708CD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>Archiwa cyfrowe. Naczelna Dyrekcja Archiwów Państwowych a zachowanie dziedzictwa kultury. Cyfrowe Archiwum Uniwersytetu Jagiellońskiego, Narodowe Archiwum Cyfrowe (NAC) – digitalizacja dokumentów i obrazów fotograficznych. Narodowy Instytut Audiowizualny – digitalizacja dokumentów audiowizualnych, audialnych i filmowych: NINATEKA – biblioteka treści audio i audiowizualnych.</w:t>
            </w:r>
          </w:p>
          <w:p w14:paraId="4D398B18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Krajowy Ośrodek Badań i Dokumentacji Zabytków (KOBiZ) –  digitalizacja zbiorów muzealnych. Narodowy Instytut Muzealnictwa i Ochrony Zbiorów, Wojewódzkie Urzędy Ochrony Zabytków, Organizacje pozarządowe: Towarzystwo Opieki nad Zabytkami (TONZ), Społeczny Komitet </w:t>
            </w:r>
            <w:r>
              <w:rPr>
                <w:noProof/>
              </w:rPr>
              <w:lastRenderedPageBreak/>
              <w:t xml:space="preserve">Odnowy Zabytków Krakowa, Społeczny Komitet Opieki nad Cmentarzami i Zabytkami Kultury Żydowskiej. </w:t>
            </w:r>
          </w:p>
          <w:p w14:paraId="339A03C4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Krakowskie instytucje na rzecz dziedzictwa. Działalność Małopolskiego Instytutu Kultury  Międzynarodowego Centrum Kultury: Akademia Dziedzictwa, Thesaurus Poloniae, kwartalnik „Herito”. Inwentaryzacja zabytków sztuki sakralnej na ziemiach wschodnich Dawnej Rzeczypospolitej. Kolekcje historyczne w Małopolsce i ich zabezpieczanie. Archiwa państwowe, instytucjonalne i rodzinne. </w:t>
            </w:r>
          </w:p>
          <w:p w14:paraId="368F4D32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•</w:t>
            </w:r>
            <w:r>
              <w:rPr>
                <w:noProof/>
              </w:rPr>
              <w:tab/>
              <w:t xml:space="preserve">Inne inicjatywy. European Resistance Archive (ERA), Działalność Fundacji Ośrodka KARTA  Cyfrowe Archiwum Tradycji Lokalnej i „archiwistyka społeczna”. Elektroniczna Baza Bibliografii Estreichera (EBBE). </w:t>
            </w:r>
          </w:p>
          <w:p w14:paraId="32914C95" w14:textId="77777777" w:rsidR="00F305B7" w:rsidRPr="00C079F8" w:rsidRDefault="00F305B7" w:rsidP="007E4FF0">
            <w:r>
              <w:rPr>
                <w:noProof/>
              </w:rPr>
              <w:t>10.</w:t>
            </w:r>
            <w:r>
              <w:rPr>
                <w:noProof/>
              </w:rPr>
              <w:tab/>
              <w:t>Edukacja i promocja dziedzictwa. Europejskie Dni Dziedzictwa. Festiwal Kultura 2.0. Inne muzeum.</w:t>
            </w:r>
          </w:p>
        </w:tc>
      </w:tr>
    </w:tbl>
    <w:p w14:paraId="5D3F7C1C" w14:textId="77777777" w:rsidR="00F305B7" w:rsidRDefault="00F305B7" w:rsidP="007E4FF0">
      <w:pPr>
        <w:pStyle w:val="Nagwek2"/>
      </w:pPr>
      <w:r>
        <w:lastRenderedPageBreak/>
        <w:t xml:space="preserve">Wykaz literatury </w:t>
      </w:r>
      <w:r w:rsidRPr="00767E44">
        <w:t>podstawowej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305B7" w:rsidRPr="000D1EBD" w14:paraId="02B797FC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67891CA8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Pruszyński J.: Dziedzictwo kultury Polski. Jego straty i ochrona prawna, t. 1-2, Kraków, 2001</w:t>
            </w:r>
          </w:p>
          <w:p w14:paraId="121D34BF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Dobosz P.:  Administracyjnoprawne instrumenty kształtowania ochrony zabytków, Kraków 1997</w:t>
            </w:r>
          </w:p>
          <w:p w14:paraId="057D4374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Dziedzictwo kulturowe w XXI wieku. Szanse i wyzwania, red. M.A. Murzyn, J. Purchla, Kraków 2007</w:t>
            </w:r>
          </w:p>
          <w:p w14:paraId="3191783B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Januszko-Szakiel A.: Archiwistyka Cyfrowa. Długoterminowa ochrona dziedzictwa nauki i kultury, Warszawa 2017</w:t>
            </w:r>
          </w:p>
          <w:p w14:paraId="34BE4707" w14:textId="77777777" w:rsidR="00F305B7" w:rsidRPr="000D1EBD" w:rsidRDefault="00F305B7" w:rsidP="007E4FF0">
            <w:r>
              <w:rPr>
                <w:noProof/>
              </w:rPr>
              <w:t>Cyfrowy warsztat humanisty, red. J. Tomaszczyk, A. Matysek, Warszawa 2020</w:t>
            </w:r>
          </w:p>
        </w:tc>
      </w:tr>
    </w:tbl>
    <w:p w14:paraId="584E5A1D" w14:textId="77777777" w:rsidR="00F305B7" w:rsidRDefault="00F305B7" w:rsidP="007E4FF0">
      <w:pPr>
        <w:pStyle w:val="Nagwek2"/>
      </w:pPr>
      <w:r>
        <w:t>Wykaz literatury uzupełniającej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741"/>
      </w:tblGrid>
      <w:tr w:rsidR="00F305B7" w:rsidRPr="000D1EBD" w14:paraId="013E7704" w14:textId="77777777" w:rsidTr="003516F9">
        <w:trPr>
          <w:trHeight w:val="1134"/>
        </w:trPr>
        <w:tc>
          <w:tcPr>
            <w:tcW w:w="5000" w:type="pct"/>
            <w:vAlign w:val="center"/>
          </w:tcPr>
          <w:p w14:paraId="50E3F3E3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Biblioteki cyfrowe i książka elektroniczna (e-ksiażka), Warszawa 2010</w:t>
            </w:r>
          </w:p>
          <w:p w14:paraId="541024C7" w14:textId="77777777" w:rsidR="00F305B7" w:rsidRPr="00F305B7" w:rsidRDefault="00F305B7" w:rsidP="00743E31">
            <w:pPr>
              <w:rPr>
                <w:noProof/>
                <w:lang w:val="en-US"/>
              </w:rPr>
            </w:pPr>
            <w:r w:rsidRPr="00F305B7">
              <w:rPr>
                <w:noProof/>
                <w:lang w:val="en-US"/>
              </w:rPr>
              <w:t xml:space="preserve">Cultural Heritage in the 21st Century. Opportunities and Challenges, red. M.A. Murzyn, J. Purchla, Kraków 2007 </w:t>
            </w:r>
          </w:p>
          <w:p w14:paraId="0A5FD3EB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Estreicher K. jr:: Straty kultury polskiej pod okupacją niemiecką 1939-1944 wraz z oryginalnymi dokumentami grabieży. Kraków 2003</w:t>
            </w:r>
          </w:p>
          <w:p w14:paraId="195187E2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Matelski D.: Grabież i restytucja polskich dóbr kultury od czasów nowożytnych do współczesności, t. 1-2. Kraków 2006</w:t>
            </w:r>
          </w:p>
          <w:p w14:paraId="67D6B4B4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Matelski D.: Problemy restytucji polskich dóbr kultury od czasów nowożytnych do współczesnych, Poznań 2005</w:t>
            </w:r>
          </w:p>
          <w:p w14:paraId="32DF41CC" w14:textId="77777777" w:rsidR="00F305B7" w:rsidRDefault="00F305B7" w:rsidP="00743E31">
            <w:pPr>
              <w:rPr>
                <w:noProof/>
              </w:rPr>
            </w:pPr>
            <w:r w:rsidRPr="00F305B7">
              <w:rPr>
                <w:noProof/>
                <w:lang w:val="en-US"/>
              </w:rPr>
              <w:t xml:space="preserve">Protecting and Safeguarding Cultural Heritage, red. </w:t>
            </w:r>
            <w:r>
              <w:rPr>
                <w:noProof/>
              </w:rPr>
              <w:t>J. Purchla, Kraków 2011</w:t>
            </w:r>
          </w:p>
          <w:p w14:paraId="39EBF1DF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Przywracanie pamięci. Rewitalizacja zabytkowych dzielnic żydowskich w miastach Europy Środkowej, red. M.A. Murzyn, J. Purchla, Kraków 2008</w:t>
            </w:r>
          </w:p>
          <w:p w14:paraId="2BAACBC8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Purchla J.: Dziedzictwo a transformacja, Kraków 2005</w:t>
            </w:r>
          </w:p>
          <w:p w14:paraId="52589457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Standardy w procesie digitalizacji obiektów dziedzictwa kulturowego, pod red. G. Płoszajskiego, Warszawa 2008</w:t>
            </w:r>
          </w:p>
          <w:p w14:paraId="2B3FC1E5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Witek Z.K.: Dokumenty strat kultury polskiej pod okupacją niemiecką 1939-1944 z archiwum Karola Estreichera, Kraków 2003</w:t>
            </w:r>
          </w:p>
          <w:p w14:paraId="47FE446F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Zbiory rękopisów w bibliotekach i muzeach w Polsce. Oprac. D. Kamolowa i T. Sieniatecka, Warszawa 2003</w:t>
            </w:r>
          </w:p>
          <w:p w14:paraId="009432CA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Estreicher K. jr: Straty kultury polskiej. Katalog strat kultury polskiej pod okupacją niemiecką 1939-1943, Londyn 1944</w:t>
            </w:r>
          </w:p>
          <w:p w14:paraId="506D2867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Nahlik S.E.:  Grabież dzieł sztuki. Rodowód zbrodni międzynarodowej, Wrocław-Kraków 1958</w:t>
            </w:r>
          </w:p>
          <w:p w14:paraId="06B3DA07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Kowalski W.: Restytucja dzieł sztuki. Studium z dziedziny prawa międzynarodowego, Katowice 1993</w:t>
            </w:r>
          </w:p>
          <w:p w14:paraId="3CBFFEFB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Pruszyński J.: Dziedzictwo kultury Polski, jego straty i ochrona prawna, t. 1-2, Kraków 2000</w:t>
            </w:r>
          </w:p>
          <w:p w14:paraId="2CA5C51E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Zeidler K.:  Prawo ochrony dziedzictwa kultury, Warszawa 2007</w:t>
            </w:r>
          </w:p>
          <w:p w14:paraId="6E87D2E2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Prawo muzeów. Dedykowana pamięci prof. Jana Pruszyńskiego (1941-2008), red. J. Włodarski i K. Zeidler, Warszawa 2008</w:t>
            </w:r>
          </w:p>
          <w:p w14:paraId="6BB210C6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Leksykon prawa ochrony zabytków, red. K. Zeidler, Warszawa 2010</w:t>
            </w:r>
          </w:p>
          <w:p w14:paraId="293A72B1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lastRenderedPageBreak/>
              <w:t>Prawna ochrona zabytków, red. T. Gardocka i J. Sobczak, Toruń 2010</w:t>
            </w:r>
          </w:p>
          <w:p w14:paraId="424EC665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Zeidler K.: Prawo ochrony dziedzictwa kultury, Warszawa 2007</w:t>
            </w:r>
          </w:p>
          <w:p w14:paraId="631DDF37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 xml:space="preserve">Zeidler K.: Prawo muzeów, red. K. Zeidler, J. Włodarski, Warszawa 2008 </w:t>
            </w:r>
          </w:p>
          <w:p w14:paraId="0C09289C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 xml:space="preserve">Leksykon prawa ochrony zabytków. 100 podstawowych pojęć, red. K. Zeidler, Warszawa 2010 </w:t>
            </w:r>
          </w:p>
          <w:p w14:paraId="5667A42A" w14:textId="77777777" w:rsidR="00F305B7" w:rsidRDefault="00F305B7" w:rsidP="00743E31">
            <w:pPr>
              <w:rPr>
                <w:noProof/>
              </w:rPr>
            </w:pPr>
            <w:r>
              <w:rPr>
                <w:noProof/>
              </w:rPr>
              <w:t>Zalasińska K.: Ochrona zabytków, Warszawa 2010</w:t>
            </w:r>
          </w:p>
          <w:p w14:paraId="6111C1A3" w14:textId="77777777" w:rsidR="00F305B7" w:rsidRPr="000D1EBD" w:rsidRDefault="00F305B7" w:rsidP="007E4FF0">
            <w:r>
              <w:rPr>
                <w:noProof/>
              </w:rPr>
              <w:t>Czasopisma i wydawnictwa seryjne: „Kurier Konserwatorski”, „Ochrona Zabytków”, „Studia i Materiały Krajowego Ośrodka Badań i Dokumentacji Zabytków – Monument”, „Muzealnictwo", „Historia i Media”.</w:t>
            </w:r>
          </w:p>
        </w:tc>
      </w:tr>
    </w:tbl>
    <w:p w14:paraId="54687E0A" w14:textId="77777777" w:rsidR="00F305B7" w:rsidRDefault="00F305B7" w:rsidP="007E4FF0">
      <w:pPr>
        <w:pStyle w:val="Nagwek2"/>
      </w:pPr>
      <w:r>
        <w:lastRenderedPageBreak/>
        <w:t>Bilans godzinowy zgodny z CNPS (Całkowity Nakład Pracy Studenta)</w:t>
      </w:r>
    </w:p>
    <w:tbl>
      <w:tblPr>
        <w:tblW w:w="5000" w:type="pct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3401"/>
        <w:gridCol w:w="5311"/>
        <w:gridCol w:w="1029"/>
      </w:tblGrid>
      <w:tr w:rsidR="00F305B7" w:rsidRPr="00BE178A" w14:paraId="5A4246A4" w14:textId="77777777" w:rsidTr="0029172F">
        <w:trPr>
          <w:cantSplit/>
          <w:trHeight w:val="334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47B81834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w kontakcie z prowadzącymi</w:t>
            </w:r>
          </w:p>
        </w:tc>
        <w:tc>
          <w:tcPr>
            <w:tcW w:w="2726" w:type="pct"/>
            <w:vAlign w:val="center"/>
          </w:tcPr>
          <w:p w14:paraId="7C856EA2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Wykład</w:t>
            </w:r>
          </w:p>
        </w:tc>
        <w:tc>
          <w:tcPr>
            <w:tcW w:w="528" w:type="pct"/>
            <w:vAlign w:val="center"/>
          </w:tcPr>
          <w:p w14:paraId="25F244B3" w14:textId="77777777" w:rsidR="00F305B7" w:rsidRPr="00BE178A" w:rsidRDefault="00F305B7" w:rsidP="007E4FF0">
            <w:pPr>
              <w:jc w:val="center"/>
              <w:rPr>
                <w:rFonts w:eastAsia="Calibri"/>
                <w:lang w:eastAsia="en-US"/>
              </w:rPr>
            </w:pPr>
            <w:r w:rsidRPr="0070326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305B7" w:rsidRPr="00BE178A" w14:paraId="505842CA" w14:textId="77777777" w:rsidTr="0029172F">
        <w:trPr>
          <w:cantSplit/>
          <w:trHeight w:val="332"/>
        </w:trPr>
        <w:tc>
          <w:tcPr>
            <w:tcW w:w="1746" w:type="pct"/>
            <w:vMerge/>
            <w:shd w:val="clear" w:color="auto" w:fill="DBE5F1"/>
            <w:vAlign w:val="center"/>
          </w:tcPr>
          <w:p w14:paraId="3B9CE396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0CD3BB73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Konwersatorium (ćwiczenia, laboratorium itd.)</w:t>
            </w:r>
          </w:p>
        </w:tc>
        <w:tc>
          <w:tcPr>
            <w:tcW w:w="528" w:type="pct"/>
            <w:vAlign w:val="center"/>
          </w:tcPr>
          <w:p w14:paraId="31CAE8F8" w14:textId="77777777" w:rsidR="00F305B7" w:rsidRPr="00BE178A" w:rsidRDefault="00F305B7" w:rsidP="007E4FF0">
            <w:pPr>
              <w:jc w:val="center"/>
              <w:rPr>
                <w:rFonts w:eastAsia="Calibri"/>
                <w:lang w:eastAsia="en-US"/>
              </w:rPr>
            </w:pPr>
            <w:r w:rsidRPr="00703264">
              <w:rPr>
                <w:rFonts w:eastAsia="Calibri"/>
                <w:noProof/>
                <w:lang w:eastAsia="en-US"/>
              </w:rPr>
              <w:t>20</w:t>
            </w:r>
          </w:p>
        </w:tc>
      </w:tr>
      <w:tr w:rsidR="00F305B7" w:rsidRPr="00BE178A" w14:paraId="73B0D2CC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5073146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5FFA27DD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Pozostałe godziny kontaktu studenta z prowadzącym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1AD83688" w14:textId="77777777" w:rsidR="00F305B7" w:rsidRPr="00BE178A" w:rsidRDefault="00F305B7" w:rsidP="007E4FF0">
            <w:pPr>
              <w:jc w:val="center"/>
              <w:rPr>
                <w:rFonts w:eastAsia="Calibri"/>
                <w:lang w:eastAsia="en-US"/>
              </w:rPr>
            </w:pPr>
            <w:r w:rsidRPr="0070326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305B7" w:rsidRPr="00BE178A" w14:paraId="3075AA66" w14:textId="77777777" w:rsidTr="008848B4">
        <w:trPr>
          <w:cantSplit/>
          <w:trHeight w:val="397"/>
        </w:trPr>
        <w:tc>
          <w:tcPr>
            <w:tcW w:w="1746" w:type="pct"/>
            <w:vMerge w:val="restart"/>
            <w:shd w:val="clear" w:color="auto" w:fill="DBE5F1"/>
            <w:vAlign w:val="center"/>
          </w:tcPr>
          <w:p w14:paraId="6193E2AE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2726" w:type="pct"/>
            <w:vAlign w:val="center"/>
          </w:tcPr>
          <w:p w14:paraId="016C0FBF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Lektura w ramach przygotowania do zajęć</w:t>
            </w:r>
          </w:p>
        </w:tc>
        <w:tc>
          <w:tcPr>
            <w:tcW w:w="528" w:type="pct"/>
            <w:vAlign w:val="center"/>
          </w:tcPr>
          <w:p w14:paraId="29A4C065" w14:textId="77777777" w:rsidR="00F305B7" w:rsidRPr="00BE178A" w:rsidRDefault="00F305B7" w:rsidP="007E4FF0">
            <w:pPr>
              <w:jc w:val="center"/>
              <w:rPr>
                <w:rFonts w:eastAsia="Calibri"/>
                <w:lang w:eastAsia="en-US"/>
              </w:rPr>
            </w:pPr>
            <w:r w:rsidRPr="00703264">
              <w:rPr>
                <w:rFonts w:eastAsia="Calibri"/>
                <w:noProof/>
                <w:lang w:eastAsia="en-US"/>
              </w:rPr>
              <w:t>2</w:t>
            </w:r>
          </w:p>
        </w:tc>
      </w:tr>
      <w:tr w:rsidR="00F305B7" w:rsidRPr="00BE178A" w14:paraId="1A847186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2D16E9E1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63171E43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528" w:type="pct"/>
            <w:vAlign w:val="center"/>
          </w:tcPr>
          <w:p w14:paraId="08F0D768" w14:textId="77777777" w:rsidR="00F305B7" w:rsidRPr="00BE178A" w:rsidRDefault="00F305B7" w:rsidP="007E4FF0">
            <w:pPr>
              <w:jc w:val="center"/>
              <w:rPr>
                <w:rFonts w:eastAsia="Calibri"/>
                <w:lang w:eastAsia="en-US"/>
              </w:rPr>
            </w:pPr>
            <w:r w:rsidRPr="0070326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305B7" w:rsidRPr="00BE178A" w14:paraId="79359EE4" w14:textId="77777777" w:rsidTr="008848B4">
        <w:trPr>
          <w:cantSplit/>
          <w:trHeight w:val="794"/>
        </w:trPr>
        <w:tc>
          <w:tcPr>
            <w:tcW w:w="1746" w:type="pct"/>
            <w:vMerge/>
            <w:shd w:val="clear" w:color="auto" w:fill="DBE5F1"/>
            <w:vAlign w:val="center"/>
          </w:tcPr>
          <w:p w14:paraId="6603D2C1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vAlign w:val="center"/>
          </w:tcPr>
          <w:p w14:paraId="3BB93558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projektu lub prezentacji na podany temat (praca w grupie)</w:t>
            </w:r>
          </w:p>
        </w:tc>
        <w:tc>
          <w:tcPr>
            <w:tcW w:w="528" w:type="pct"/>
            <w:vAlign w:val="center"/>
          </w:tcPr>
          <w:p w14:paraId="4B4034C7" w14:textId="77777777" w:rsidR="00F305B7" w:rsidRPr="00BE178A" w:rsidRDefault="00F305B7" w:rsidP="007E4FF0">
            <w:pPr>
              <w:jc w:val="center"/>
              <w:rPr>
                <w:rFonts w:eastAsia="Calibri"/>
                <w:lang w:eastAsia="en-US"/>
              </w:rPr>
            </w:pPr>
            <w:r w:rsidRPr="00703264">
              <w:rPr>
                <w:rFonts w:eastAsia="Calibri"/>
                <w:noProof/>
                <w:lang w:eastAsia="en-US"/>
              </w:rPr>
              <w:t>3</w:t>
            </w:r>
          </w:p>
        </w:tc>
      </w:tr>
      <w:tr w:rsidR="00F305B7" w:rsidRPr="00BE178A" w14:paraId="6F58CE09" w14:textId="77777777" w:rsidTr="008848B4">
        <w:trPr>
          <w:cantSplit/>
          <w:trHeight w:val="397"/>
        </w:trPr>
        <w:tc>
          <w:tcPr>
            <w:tcW w:w="1746" w:type="pct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91D808D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</w:p>
        </w:tc>
        <w:tc>
          <w:tcPr>
            <w:tcW w:w="2726" w:type="pct"/>
            <w:tcBorders>
              <w:bottom w:val="single" w:sz="4" w:space="0" w:color="95B3D7"/>
            </w:tcBorders>
            <w:vAlign w:val="center"/>
          </w:tcPr>
          <w:p w14:paraId="1BD94E1B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 w:rsidRPr="00D040D4">
              <w:rPr>
                <w:rFonts w:eastAsia="Calibri"/>
                <w:lang w:eastAsia="en-US"/>
              </w:rPr>
              <w:t>Przygotowanie do egzaminu/zaliczenia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A963414" w14:textId="77777777" w:rsidR="00F305B7" w:rsidRPr="00BE178A" w:rsidRDefault="00F305B7" w:rsidP="007E4FF0">
            <w:pPr>
              <w:jc w:val="center"/>
              <w:rPr>
                <w:rFonts w:eastAsia="Calibri"/>
                <w:lang w:eastAsia="en-US"/>
              </w:rPr>
            </w:pPr>
            <w:r w:rsidRPr="00703264">
              <w:rPr>
                <w:rFonts w:eastAsia="Calibri"/>
                <w:noProof/>
                <w:lang w:eastAsia="en-US"/>
              </w:rPr>
              <w:t>0</w:t>
            </w:r>
          </w:p>
        </w:tc>
      </w:tr>
      <w:tr w:rsidR="00F305B7" w:rsidRPr="00BE178A" w14:paraId="4F8F1CB7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CE52954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 w:rsidRPr="00BE178A">
              <w:rPr>
                <w:rFonts w:eastAsia="Calibri"/>
                <w:lang w:eastAsia="en-US"/>
              </w:rPr>
              <w:t>Ogółem bilans czasu pracy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3E6F514F" w14:textId="77777777" w:rsidR="00F305B7" w:rsidRPr="00BE178A" w:rsidRDefault="00F305B7" w:rsidP="007E4FF0">
            <w:pPr>
              <w:jc w:val="center"/>
              <w:rPr>
                <w:rFonts w:eastAsia="Calibri"/>
                <w:lang w:eastAsia="en-US"/>
              </w:rPr>
            </w:pPr>
            <w:r w:rsidRPr="00703264">
              <w:rPr>
                <w:rFonts w:eastAsia="Calibri"/>
                <w:noProof/>
                <w:lang w:eastAsia="en-US"/>
              </w:rPr>
              <w:t>25</w:t>
            </w:r>
          </w:p>
        </w:tc>
      </w:tr>
      <w:tr w:rsidR="00F305B7" w:rsidRPr="00BE178A" w14:paraId="5F832D10" w14:textId="77777777" w:rsidTr="008848B4">
        <w:trPr>
          <w:cantSplit/>
          <w:trHeight w:val="397"/>
        </w:trPr>
        <w:tc>
          <w:tcPr>
            <w:tcW w:w="4472" w:type="pct"/>
            <w:gridSpan w:val="2"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04D6A3A" w14:textId="77777777" w:rsidR="00F305B7" w:rsidRPr="00BE178A" w:rsidRDefault="00F305B7" w:rsidP="007E4F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Liczba</w:t>
            </w:r>
            <w:r w:rsidRPr="00BE178A">
              <w:rPr>
                <w:rFonts w:eastAsia="Calibri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528" w:type="pct"/>
            <w:tcBorders>
              <w:bottom w:val="single" w:sz="4" w:space="0" w:color="95B3D7"/>
            </w:tcBorders>
            <w:vAlign w:val="center"/>
          </w:tcPr>
          <w:p w14:paraId="74F1136D" w14:textId="77777777" w:rsidR="00F305B7" w:rsidRPr="00BE178A" w:rsidRDefault="00F305B7" w:rsidP="007E4FF0">
            <w:pPr>
              <w:jc w:val="center"/>
              <w:rPr>
                <w:rFonts w:eastAsia="Calibri"/>
                <w:lang w:eastAsia="en-US"/>
              </w:rPr>
            </w:pPr>
            <w:r w:rsidRPr="00703264">
              <w:rPr>
                <w:rFonts w:eastAsia="Calibri"/>
                <w:noProof/>
                <w:lang w:eastAsia="en-US"/>
              </w:rPr>
              <w:t>1</w:t>
            </w:r>
          </w:p>
        </w:tc>
      </w:tr>
    </w:tbl>
    <w:p w14:paraId="4664B161" w14:textId="77777777" w:rsidR="00F305B7" w:rsidRDefault="00F305B7" w:rsidP="007E4FF0">
      <w:pPr>
        <w:pStyle w:val="Tekstdymka1"/>
        <w:rPr>
          <w:rFonts w:ascii="Aptos" w:hAnsi="Aptos"/>
        </w:rPr>
        <w:sectPr w:rsidR="00F305B7" w:rsidSect="000A455A">
          <w:headerReference w:type="default" r:id="rId10"/>
          <w:footerReference w:type="default" r:id="rId11"/>
          <w:footnotePr>
            <w:pos w:val="beneathText"/>
          </w:footnotePr>
          <w:pgSz w:w="11905" w:h="16837"/>
          <w:pgMar w:top="1531" w:right="1077" w:bottom="1077" w:left="1077" w:header="284" w:footer="454" w:gutter="0"/>
          <w:pgNumType w:start="1"/>
          <w:cols w:space="708"/>
          <w:docGrid w:linePitch="326"/>
        </w:sectPr>
      </w:pPr>
    </w:p>
    <w:p w14:paraId="1FF5A5AA" w14:textId="77777777" w:rsidR="00F305B7" w:rsidRPr="007E4FF0" w:rsidRDefault="00F305B7" w:rsidP="007E4FF0">
      <w:pPr>
        <w:pStyle w:val="Tekstdymka1"/>
        <w:rPr>
          <w:rFonts w:ascii="Aptos" w:hAnsi="Aptos"/>
        </w:rPr>
      </w:pPr>
    </w:p>
    <w:sectPr w:rsidR="00F305B7" w:rsidRPr="007E4FF0" w:rsidSect="000A455A">
      <w:headerReference w:type="default" r:id="rId12"/>
      <w:footerReference w:type="default" r:id="rId13"/>
      <w:footnotePr>
        <w:pos w:val="beneathText"/>
      </w:footnotePr>
      <w:type w:val="continuous"/>
      <w:pgSz w:w="11905" w:h="16837"/>
      <w:pgMar w:top="1531" w:right="1077" w:bottom="1077" w:left="1077" w:header="28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C0806E" w14:textId="77777777" w:rsidR="000A455A" w:rsidRDefault="000A455A" w:rsidP="007E4FF0">
      <w:r>
        <w:separator/>
      </w:r>
    </w:p>
  </w:endnote>
  <w:endnote w:type="continuationSeparator" w:id="0">
    <w:p w14:paraId="1ECCDDE3" w14:textId="77777777" w:rsidR="000A455A" w:rsidRDefault="000A455A" w:rsidP="007E4FF0">
      <w:r>
        <w:continuationSeparator/>
      </w:r>
    </w:p>
  </w:endnote>
  <w:endnote w:type="continuationNotice" w:id="1">
    <w:p w14:paraId="3AF153C0" w14:textId="77777777" w:rsidR="000A455A" w:rsidRDefault="000A45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31CA94" w14:textId="77777777" w:rsidR="00F305B7" w:rsidRPr="00F10EEB" w:rsidRDefault="00F305B7" w:rsidP="00123A22">
    <w:pPr>
      <w:tabs>
        <w:tab w:val="right" w:pos="9751"/>
      </w:tabs>
    </w:pPr>
    <w:r w:rsidRPr="00F10EEB">
      <w:t xml:space="preserve">Karta dla kursu </w:t>
    </w:r>
    <w:r>
      <w:rPr>
        <w:noProof/>
      </w:rPr>
      <w:t>Cyfrowe zasoby kultury</w:t>
    </w:r>
    <w:r w:rsidRPr="00F10EEB">
      <w:tab/>
      <w:t xml:space="preserve">str. </w:t>
    </w:r>
    <w:r w:rsidRPr="00363433">
      <w:fldChar w:fldCharType="begin"/>
    </w:r>
    <w:r w:rsidRPr="00F10EEB">
      <w:instrText>PAGE   \* MERGEFORMAT</w:instrText>
    </w:r>
    <w:r w:rsidRPr="00363433">
      <w:fldChar w:fldCharType="separate"/>
    </w:r>
    <w:r w:rsidRPr="00F10EEB">
      <w:t>1</w:t>
    </w:r>
    <w:r w:rsidRPr="00363433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5DD689" w14:textId="77777777" w:rsidR="00303F50" w:rsidRPr="00F10EEB" w:rsidRDefault="00234885" w:rsidP="00123A22">
    <w:pPr>
      <w:tabs>
        <w:tab w:val="right" w:pos="9751"/>
      </w:tabs>
    </w:pPr>
    <w:r w:rsidRPr="00F10EEB">
      <w:t xml:space="preserve">Karta dla kursu </w:t>
    </w:r>
    <w:r w:rsidR="00773D54">
      <w:rPr>
        <w:noProof/>
      </w:rPr>
      <w:t>Cyfrowe zasoby kultury</w:t>
    </w:r>
    <w:r w:rsidR="00123A22" w:rsidRPr="00F10EEB">
      <w:tab/>
    </w:r>
    <w:r w:rsidRPr="00F10EEB">
      <w:t xml:space="preserve">str. </w:t>
    </w:r>
    <w:r w:rsidR="00363433" w:rsidRPr="00363433">
      <w:fldChar w:fldCharType="begin"/>
    </w:r>
    <w:r w:rsidR="00363433" w:rsidRPr="00F10EEB">
      <w:instrText>PAGE   \* MERGEFORMAT</w:instrText>
    </w:r>
    <w:r w:rsidR="00363433" w:rsidRPr="00363433">
      <w:fldChar w:fldCharType="separate"/>
    </w:r>
    <w:r w:rsidR="00363433" w:rsidRPr="00F10EEB">
      <w:t>1</w:t>
    </w:r>
    <w:r w:rsidR="00363433" w:rsidRPr="0036343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932264" w14:textId="77777777" w:rsidR="000A455A" w:rsidRDefault="000A455A" w:rsidP="007E4FF0">
      <w:r>
        <w:separator/>
      </w:r>
    </w:p>
  </w:footnote>
  <w:footnote w:type="continuationSeparator" w:id="0">
    <w:p w14:paraId="7C2EC0CC" w14:textId="77777777" w:rsidR="000A455A" w:rsidRDefault="000A455A" w:rsidP="007E4FF0">
      <w:r>
        <w:continuationSeparator/>
      </w:r>
    </w:p>
  </w:footnote>
  <w:footnote w:type="continuationNotice" w:id="1">
    <w:p w14:paraId="33E89170" w14:textId="77777777" w:rsidR="000A455A" w:rsidRDefault="000A45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2AF17B9" w14:textId="77777777" w:rsidR="00F305B7" w:rsidRPr="006B529F" w:rsidRDefault="00F305B7" w:rsidP="00123A22">
    <w:pPr>
      <w:jc w:val="center"/>
    </w:pPr>
    <w:r w:rsidRPr="006B529F">
      <w:t xml:space="preserve">Kierunek: </w:t>
    </w:r>
    <w:r>
      <w:rPr>
        <w:noProof/>
      </w:rPr>
      <w:t>Zarządzanie informacją i publikowanie cyfrowe</w:t>
    </w:r>
  </w:p>
  <w:p w14:paraId="622DCFB3" w14:textId="77777777" w:rsidR="00F305B7" w:rsidRDefault="00F305B7" w:rsidP="00123A22">
    <w:pPr>
      <w:jc w:val="center"/>
    </w:pPr>
    <w:r w:rsidRPr="006B529F">
      <w:t xml:space="preserve">Studia </w:t>
    </w:r>
    <w:r>
      <w:rPr>
        <w:noProof/>
      </w:rPr>
      <w:t>stacjonarne</w:t>
    </w:r>
    <w:r>
      <w:t xml:space="preserve"> </w:t>
    </w:r>
    <w:r>
      <w:rPr>
        <w:noProof/>
      </w:rPr>
      <w:t>II stopnia</w:t>
    </w:r>
    <w:r w:rsidRPr="006B529F">
      <w:t>,</w:t>
    </w:r>
    <w:r>
      <w:t xml:space="preserve"> </w:t>
    </w:r>
    <w:r>
      <w:rPr>
        <w:noProof/>
      </w:rPr>
      <w:t>II rok</w:t>
    </w:r>
    <w:r>
      <w:t xml:space="preserve">, </w:t>
    </w:r>
    <w:r w:rsidRPr="006B529F">
      <w:t>semestr</w:t>
    </w:r>
    <w:r>
      <w:t xml:space="preserve"> </w:t>
    </w:r>
    <w:r>
      <w:rPr>
        <w:noProof/>
      </w:rPr>
      <w:t>letni</w:t>
    </w:r>
    <w:r w:rsidRPr="006B529F">
      <w:t xml:space="preserve"> (kurs</w:t>
    </w:r>
    <w:r>
      <w:t xml:space="preserve"> </w:t>
    </w:r>
    <w:r>
      <w:rPr>
        <w:noProof/>
      </w:rPr>
      <w:t>obligatoryjny</w:t>
    </w:r>
    <w:r w:rsidRPr="006B529F">
      <w:t>)</w:t>
    </w:r>
    <w:r>
      <w:br/>
      <w:t>Karta kursu z</w:t>
    </w:r>
    <w:r w:rsidRPr="00A74B42">
      <w:t xml:space="preserve">godna z programem i planem dla roku akademickiego </w:t>
    </w:r>
    <w:r>
      <w:rPr>
        <w:noProof/>
      </w:rPr>
      <w:t>2022/2023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A5C20E" w14:textId="77777777" w:rsidR="00606DE1" w:rsidRPr="006B529F" w:rsidRDefault="00606DE1" w:rsidP="00123A22">
    <w:pPr>
      <w:jc w:val="center"/>
    </w:pPr>
    <w:r w:rsidRPr="006B529F">
      <w:t xml:space="preserve">Kierunek: </w:t>
    </w:r>
    <w:r w:rsidR="00773D54">
      <w:rPr>
        <w:noProof/>
      </w:rPr>
      <w:t>Zarządzanie informacją i publikowanie cyfrowe</w:t>
    </w:r>
  </w:p>
  <w:p w14:paraId="4B124D01" w14:textId="77777777" w:rsidR="00606DE1" w:rsidRDefault="00606DE1" w:rsidP="00123A22">
    <w:pPr>
      <w:jc w:val="center"/>
    </w:pPr>
    <w:r w:rsidRPr="006B529F">
      <w:t xml:space="preserve">Studia </w:t>
    </w:r>
    <w:r w:rsidR="00773D54">
      <w:rPr>
        <w:noProof/>
      </w:rPr>
      <w:t>stacjonarne</w:t>
    </w:r>
    <w:r w:rsidR="001C3176">
      <w:t xml:space="preserve"> </w:t>
    </w:r>
    <w:r w:rsidR="00773D54">
      <w:rPr>
        <w:noProof/>
      </w:rPr>
      <w:t>II stopnia</w:t>
    </w:r>
    <w:r w:rsidRPr="006B529F">
      <w:t>,</w:t>
    </w:r>
    <w:r w:rsidR="00F47A88">
      <w:t xml:space="preserve"> </w:t>
    </w:r>
    <w:r w:rsidR="00773D54">
      <w:rPr>
        <w:noProof/>
      </w:rPr>
      <w:t>II rok</w:t>
    </w:r>
    <w:r w:rsidR="00F47A88">
      <w:t xml:space="preserve">, </w:t>
    </w:r>
    <w:r w:rsidRPr="006B529F">
      <w:t>semestr</w:t>
    </w:r>
    <w:r w:rsidR="001C3176">
      <w:t xml:space="preserve"> </w:t>
    </w:r>
    <w:r w:rsidR="00773D54">
      <w:rPr>
        <w:noProof/>
      </w:rPr>
      <w:t>letni</w:t>
    </w:r>
    <w:r w:rsidRPr="006B529F">
      <w:t xml:space="preserve"> (kurs</w:t>
    </w:r>
    <w:r w:rsidR="001C3176">
      <w:t xml:space="preserve"> </w:t>
    </w:r>
    <w:r w:rsidR="00773D54">
      <w:rPr>
        <w:noProof/>
      </w:rPr>
      <w:t>obligatoryjny</w:t>
    </w:r>
    <w:r w:rsidRPr="006B529F">
      <w:t>)</w:t>
    </w:r>
    <w:r w:rsidR="001A402E">
      <w:br/>
      <w:t>Karta kursu z</w:t>
    </w:r>
    <w:r w:rsidR="001A402E" w:rsidRPr="00A74B42">
      <w:t xml:space="preserve">godna z programem i planem dla roku akademickiego </w:t>
    </w:r>
    <w:r w:rsidR="00773D54">
      <w:rPr>
        <w:noProof/>
      </w:rPr>
      <w:t>2022/2023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1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1">
    <w:nsid w:val="07DE0F8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911AA5"/>
    <w:multiLevelType w:val="hybridMultilevel"/>
    <w:tmpl w:val="99C49F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17F54313"/>
    <w:multiLevelType w:val="hybridMultilevel"/>
    <w:tmpl w:val="F54E49B8"/>
    <w:lvl w:ilvl="0" w:tplc="2EA272D6">
      <w:start w:val="1"/>
      <w:numFmt w:val="bullet"/>
      <w:lvlText w:val=""/>
      <w:lvlJc w:val="left"/>
      <w:pPr>
        <w:tabs>
          <w:tab w:val="num" w:pos="595"/>
        </w:tabs>
        <w:ind w:left="1105" w:hanging="397"/>
      </w:pPr>
      <w:rPr>
        <w:rFonts w:ascii="Symbol" w:hAnsi="Symbo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1">
    <w:nsid w:val="1CA47B77"/>
    <w:multiLevelType w:val="hybridMultilevel"/>
    <w:tmpl w:val="C91E08F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1">
    <w:nsid w:val="2B9C2F70"/>
    <w:multiLevelType w:val="hybridMultilevel"/>
    <w:tmpl w:val="2438C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5451005E"/>
    <w:multiLevelType w:val="hybridMultilevel"/>
    <w:tmpl w:val="52A62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1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66D66482"/>
    <w:multiLevelType w:val="hybridMultilevel"/>
    <w:tmpl w:val="56DC8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687529BE"/>
    <w:multiLevelType w:val="hybridMultilevel"/>
    <w:tmpl w:val="43CC7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09299821">
    <w:abstractNumId w:val="0"/>
  </w:num>
  <w:num w:numId="2" w16cid:durableId="101537712">
    <w:abstractNumId w:val="1"/>
  </w:num>
  <w:num w:numId="3" w16cid:durableId="714626486">
    <w:abstractNumId w:val="8"/>
  </w:num>
  <w:num w:numId="4" w16cid:durableId="1263756251">
    <w:abstractNumId w:val="11"/>
  </w:num>
  <w:num w:numId="5" w16cid:durableId="492452091">
    <w:abstractNumId w:val="10"/>
  </w:num>
  <w:num w:numId="6" w16cid:durableId="1747217933">
    <w:abstractNumId w:val="2"/>
  </w:num>
  <w:num w:numId="7" w16cid:durableId="239870109">
    <w:abstractNumId w:val="7"/>
  </w:num>
  <w:num w:numId="8" w16cid:durableId="139272085">
    <w:abstractNumId w:val="4"/>
  </w:num>
  <w:num w:numId="9" w16cid:durableId="1566917223">
    <w:abstractNumId w:val="3"/>
  </w:num>
  <w:num w:numId="10" w16cid:durableId="1675380146">
    <w:abstractNumId w:val="6"/>
  </w:num>
  <w:num w:numId="11" w16cid:durableId="2108497497">
    <w:abstractNumId w:val="9"/>
  </w:num>
  <w:num w:numId="12" w16cid:durableId="37797037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attachedTemplate r:id="rId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AB"/>
    <w:rsid w:val="00000BF4"/>
    <w:rsid w:val="000078EE"/>
    <w:rsid w:val="00025F74"/>
    <w:rsid w:val="00027707"/>
    <w:rsid w:val="00054763"/>
    <w:rsid w:val="00066429"/>
    <w:rsid w:val="000858C0"/>
    <w:rsid w:val="00090B68"/>
    <w:rsid w:val="0009244A"/>
    <w:rsid w:val="000A455A"/>
    <w:rsid w:val="000A6C61"/>
    <w:rsid w:val="000B780A"/>
    <w:rsid w:val="000C5946"/>
    <w:rsid w:val="000C764E"/>
    <w:rsid w:val="000D1EBD"/>
    <w:rsid w:val="000D5A4C"/>
    <w:rsid w:val="000E57E1"/>
    <w:rsid w:val="00100620"/>
    <w:rsid w:val="0011581F"/>
    <w:rsid w:val="00121229"/>
    <w:rsid w:val="00123A22"/>
    <w:rsid w:val="001240DC"/>
    <w:rsid w:val="0012575A"/>
    <w:rsid w:val="001323EB"/>
    <w:rsid w:val="00134768"/>
    <w:rsid w:val="00175DAB"/>
    <w:rsid w:val="00177198"/>
    <w:rsid w:val="00191A7F"/>
    <w:rsid w:val="001A402E"/>
    <w:rsid w:val="001C3176"/>
    <w:rsid w:val="001C500B"/>
    <w:rsid w:val="001D30C5"/>
    <w:rsid w:val="002100EE"/>
    <w:rsid w:val="00215395"/>
    <w:rsid w:val="002157B5"/>
    <w:rsid w:val="00215F40"/>
    <w:rsid w:val="00234885"/>
    <w:rsid w:val="00240C16"/>
    <w:rsid w:val="0025362C"/>
    <w:rsid w:val="00253B78"/>
    <w:rsid w:val="00257A2E"/>
    <w:rsid w:val="00267D26"/>
    <w:rsid w:val="0029172F"/>
    <w:rsid w:val="002B5DE1"/>
    <w:rsid w:val="002C10B5"/>
    <w:rsid w:val="002E2E90"/>
    <w:rsid w:val="002E5D81"/>
    <w:rsid w:val="00303F50"/>
    <w:rsid w:val="00312436"/>
    <w:rsid w:val="00317A33"/>
    <w:rsid w:val="00321D89"/>
    <w:rsid w:val="00324110"/>
    <w:rsid w:val="00346340"/>
    <w:rsid w:val="00347FBB"/>
    <w:rsid w:val="003516F9"/>
    <w:rsid w:val="00353B30"/>
    <w:rsid w:val="00357B4E"/>
    <w:rsid w:val="003609C9"/>
    <w:rsid w:val="00363433"/>
    <w:rsid w:val="003666B7"/>
    <w:rsid w:val="003771AA"/>
    <w:rsid w:val="00392113"/>
    <w:rsid w:val="003F69A3"/>
    <w:rsid w:val="00406DEF"/>
    <w:rsid w:val="00417CCE"/>
    <w:rsid w:val="004306B5"/>
    <w:rsid w:val="00433F73"/>
    <w:rsid w:val="00434CDD"/>
    <w:rsid w:val="0044050E"/>
    <w:rsid w:val="004452F5"/>
    <w:rsid w:val="00481D3E"/>
    <w:rsid w:val="004A2298"/>
    <w:rsid w:val="004B4A72"/>
    <w:rsid w:val="004E0F9F"/>
    <w:rsid w:val="004E7EDB"/>
    <w:rsid w:val="00504A28"/>
    <w:rsid w:val="00510770"/>
    <w:rsid w:val="00513D88"/>
    <w:rsid w:val="005168F4"/>
    <w:rsid w:val="0052208C"/>
    <w:rsid w:val="005251CA"/>
    <w:rsid w:val="00533C41"/>
    <w:rsid w:val="005479B4"/>
    <w:rsid w:val="00552027"/>
    <w:rsid w:val="00561208"/>
    <w:rsid w:val="00563E06"/>
    <w:rsid w:val="00566634"/>
    <w:rsid w:val="0058212A"/>
    <w:rsid w:val="00591FFE"/>
    <w:rsid w:val="005A5744"/>
    <w:rsid w:val="005B4B94"/>
    <w:rsid w:val="005D6D60"/>
    <w:rsid w:val="005D7BBC"/>
    <w:rsid w:val="005F1F0F"/>
    <w:rsid w:val="00606DE1"/>
    <w:rsid w:val="006246A8"/>
    <w:rsid w:val="006278CF"/>
    <w:rsid w:val="0063262A"/>
    <w:rsid w:val="00643F38"/>
    <w:rsid w:val="00647453"/>
    <w:rsid w:val="0065209A"/>
    <w:rsid w:val="00662520"/>
    <w:rsid w:val="0069367E"/>
    <w:rsid w:val="00697C8E"/>
    <w:rsid w:val="006A0B5B"/>
    <w:rsid w:val="006B529F"/>
    <w:rsid w:val="006C1B91"/>
    <w:rsid w:val="006E230B"/>
    <w:rsid w:val="006E7775"/>
    <w:rsid w:val="00700CD5"/>
    <w:rsid w:val="00713A0D"/>
    <w:rsid w:val="00716872"/>
    <w:rsid w:val="007246D2"/>
    <w:rsid w:val="00746C0A"/>
    <w:rsid w:val="00754786"/>
    <w:rsid w:val="00767E44"/>
    <w:rsid w:val="00773D54"/>
    <w:rsid w:val="00776FAE"/>
    <w:rsid w:val="00783493"/>
    <w:rsid w:val="007854C7"/>
    <w:rsid w:val="007A15D0"/>
    <w:rsid w:val="007B594A"/>
    <w:rsid w:val="007B723C"/>
    <w:rsid w:val="007E4FF0"/>
    <w:rsid w:val="007E633A"/>
    <w:rsid w:val="00804795"/>
    <w:rsid w:val="008173AA"/>
    <w:rsid w:val="00827D3B"/>
    <w:rsid w:val="008405CC"/>
    <w:rsid w:val="0084472F"/>
    <w:rsid w:val="00847145"/>
    <w:rsid w:val="00850032"/>
    <w:rsid w:val="00857A81"/>
    <w:rsid w:val="00863CE6"/>
    <w:rsid w:val="00876EC5"/>
    <w:rsid w:val="008848B4"/>
    <w:rsid w:val="00895043"/>
    <w:rsid w:val="008A1BA5"/>
    <w:rsid w:val="008B703C"/>
    <w:rsid w:val="008C1877"/>
    <w:rsid w:val="008D4096"/>
    <w:rsid w:val="008E4F24"/>
    <w:rsid w:val="008F2D45"/>
    <w:rsid w:val="009026FF"/>
    <w:rsid w:val="009133D9"/>
    <w:rsid w:val="00914D57"/>
    <w:rsid w:val="009158C7"/>
    <w:rsid w:val="0091639B"/>
    <w:rsid w:val="009222EA"/>
    <w:rsid w:val="00942B14"/>
    <w:rsid w:val="00950315"/>
    <w:rsid w:val="009646BD"/>
    <w:rsid w:val="0097179C"/>
    <w:rsid w:val="00975F80"/>
    <w:rsid w:val="00977FFB"/>
    <w:rsid w:val="009921E1"/>
    <w:rsid w:val="009973EE"/>
    <w:rsid w:val="009B4FBA"/>
    <w:rsid w:val="009C23C9"/>
    <w:rsid w:val="009C3549"/>
    <w:rsid w:val="009D660E"/>
    <w:rsid w:val="00A0084C"/>
    <w:rsid w:val="00A01AF7"/>
    <w:rsid w:val="00A21AFD"/>
    <w:rsid w:val="00A31668"/>
    <w:rsid w:val="00A349E6"/>
    <w:rsid w:val="00A35A93"/>
    <w:rsid w:val="00A57638"/>
    <w:rsid w:val="00A61D99"/>
    <w:rsid w:val="00A62DEF"/>
    <w:rsid w:val="00A660DD"/>
    <w:rsid w:val="00A74A25"/>
    <w:rsid w:val="00A74B42"/>
    <w:rsid w:val="00A801A6"/>
    <w:rsid w:val="00A806AC"/>
    <w:rsid w:val="00A84798"/>
    <w:rsid w:val="00A8544F"/>
    <w:rsid w:val="00A923B7"/>
    <w:rsid w:val="00A96FC4"/>
    <w:rsid w:val="00AA0B81"/>
    <w:rsid w:val="00AD12DF"/>
    <w:rsid w:val="00AE1D7B"/>
    <w:rsid w:val="00AE3024"/>
    <w:rsid w:val="00AF2BB6"/>
    <w:rsid w:val="00B05298"/>
    <w:rsid w:val="00B11E05"/>
    <w:rsid w:val="00B32661"/>
    <w:rsid w:val="00B45D72"/>
    <w:rsid w:val="00B47FB5"/>
    <w:rsid w:val="00B56EF9"/>
    <w:rsid w:val="00B72CFD"/>
    <w:rsid w:val="00B7396C"/>
    <w:rsid w:val="00B777A8"/>
    <w:rsid w:val="00B97312"/>
    <w:rsid w:val="00BA2F36"/>
    <w:rsid w:val="00BC5BE8"/>
    <w:rsid w:val="00BC6FA9"/>
    <w:rsid w:val="00BE58CF"/>
    <w:rsid w:val="00BF2481"/>
    <w:rsid w:val="00C00BB6"/>
    <w:rsid w:val="00C079F8"/>
    <w:rsid w:val="00C101CB"/>
    <w:rsid w:val="00C31CE9"/>
    <w:rsid w:val="00C36CEA"/>
    <w:rsid w:val="00C406F2"/>
    <w:rsid w:val="00C51BD6"/>
    <w:rsid w:val="00C5316D"/>
    <w:rsid w:val="00C60BD2"/>
    <w:rsid w:val="00C7153D"/>
    <w:rsid w:val="00C93385"/>
    <w:rsid w:val="00CA4B03"/>
    <w:rsid w:val="00CD06B6"/>
    <w:rsid w:val="00CD0BE3"/>
    <w:rsid w:val="00D0031F"/>
    <w:rsid w:val="00D040D4"/>
    <w:rsid w:val="00D05BC8"/>
    <w:rsid w:val="00D149CC"/>
    <w:rsid w:val="00D14B9F"/>
    <w:rsid w:val="00D20532"/>
    <w:rsid w:val="00D23F37"/>
    <w:rsid w:val="00D32FBE"/>
    <w:rsid w:val="00D40F53"/>
    <w:rsid w:val="00D50C76"/>
    <w:rsid w:val="00D57BD2"/>
    <w:rsid w:val="00DB3679"/>
    <w:rsid w:val="00DB685C"/>
    <w:rsid w:val="00DC618E"/>
    <w:rsid w:val="00DE2A4C"/>
    <w:rsid w:val="00DE72E8"/>
    <w:rsid w:val="00E1778B"/>
    <w:rsid w:val="00E22724"/>
    <w:rsid w:val="00E423BB"/>
    <w:rsid w:val="00E4291C"/>
    <w:rsid w:val="00E4525E"/>
    <w:rsid w:val="00E63253"/>
    <w:rsid w:val="00E9049C"/>
    <w:rsid w:val="00E97EB0"/>
    <w:rsid w:val="00EB08CD"/>
    <w:rsid w:val="00EB6689"/>
    <w:rsid w:val="00ED4122"/>
    <w:rsid w:val="00EF328D"/>
    <w:rsid w:val="00F10EEB"/>
    <w:rsid w:val="00F24D29"/>
    <w:rsid w:val="00F305B7"/>
    <w:rsid w:val="00F4095F"/>
    <w:rsid w:val="00F42489"/>
    <w:rsid w:val="00F47A88"/>
    <w:rsid w:val="00F57314"/>
    <w:rsid w:val="00F61EB8"/>
    <w:rsid w:val="00F80960"/>
    <w:rsid w:val="00F84C9A"/>
    <w:rsid w:val="00F86453"/>
    <w:rsid w:val="00F86D72"/>
    <w:rsid w:val="00F900E6"/>
    <w:rsid w:val="00F96F61"/>
    <w:rsid w:val="00FA1EC7"/>
    <w:rsid w:val="00FA698A"/>
    <w:rsid w:val="00FC3171"/>
    <w:rsid w:val="00FC3717"/>
    <w:rsid w:val="00FD2806"/>
    <w:rsid w:val="00FE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B97998"/>
  <w15:chartTrackingRefBased/>
  <w15:docId w15:val="{761357FC-B5E7-49EE-8D88-875BDDCB6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4FF0"/>
    <w:pPr>
      <w:widowControl w:val="0"/>
      <w:suppressAutoHyphens/>
      <w:autoSpaceDE w:val="0"/>
    </w:pPr>
    <w:rPr>
      <w:rFonts w:ascii="Aptos" w:hAnsi="Aptos" w:cs="Arial"/>
      <w:sz w:val="22"/>
      <w:szCs w:val="22"/>
    </w:rPr>
  </w:style>
  <w:style w:type="paragraph" w:styleId="Nagwek1">
    <w:name w:val="heading 1"/>
    <w:basedOn w:val="Normalny"/>
    <w:next w:val="Normalny"/>
    <w:qFormat/>
    <w:rsid w:val="007E4FF0"/>
    <w:pPr>
      <w:keepNext/>
      <w:autoSpaceDE/>
      <w:spacing w:before="240" w:after="240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E4FF0"/>
    <w:pPr>
      <w:keepNext/>
      <w:spacing w:before="240" w:after="240"/>
      <w:outlineLvl w:val="1"/>
    </w:pPr>
    <w:rPr>
      <w:rFonts w:asciiTheme="minorHAnsi" w:eastAsiaTheme="majorEastAsia" w:hAnsiTheme="minorHAnsi" w:cstheme="majorBidi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E4FF0"/>
    <w:rPr>
      <w:rFonts w:asciiTheme="minorHAnsi" w:eastAsiaTheme="majorEastAsia" w:hAnsiTheme="minorHAnsi" w:cstheme="majorBidi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F573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731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57314"/>
    <w:pPr>
      <w:ind w:left="720"/>
      <w:contextualSpacing/>
    </w:pPr>
  </w:style>
  <w:style w:type="table" w:styleId="Tabela-Siatka">
    <w:name w:val="Table Grid"/>
    <w:basedOn w:val="Standardowy"/>
    <w:uiPriority w:val="59"/>
    <w:rsid w:val="00312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42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ndr\OneDrive\Dokumenty\Niestandardowe%20szablony%20pakietu%20Office\karta_kursu_szablon_202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DD384001B3B24DA2980C8F378D01CC" ma:contentTypeVersion="4" ma:contentTypeDescription="Utwórz nowy dokument." ma:contentTypeScope="" ma:versionID="5fba157c7e07b532ccbc27574f5e3d67">
  <xsd:schema xmlns:xsd="http://www.w3.org/2001/XMLSchema" xmlns:xs="http://www.w3.org/2001/XMLSchema" xmlns:p="http://schemas.microsoft.com/office/2006/metadata/properties" xmlns:ns2="54734af3-4dc0-4038-a24d-ee100756434e" targetNamespace="http://schemas.microsoft.com/office/2006/metadata/properties" ma:root="true" ma:fieldsID="d022a91aa5395f01cb5b5434fea93865" ns2:_="">
    <xsd:import namespace="54734af3-4dc0-4038-a24d-ee10075643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734af3-4dc0-4038-a24d-ee1007564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2940D5-DE81-433F-B37F-B46B47616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734af3-4dc0-4038-a24d-ee10075643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2F3699-51AA-4723-964D-471084F19B7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043F234-68DA-475F-93E0-89F7D8753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karta_kursu_szablon_2022.dotx</Template>
  <TotalTime>0</TotalTime>
  <Pages>5</Pages>
  <Words>1175</Words>
  <Characters>8407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 - Instytut Nauk o Informacji</vt:lpstr>
    </vt:vector>
  </TitlesOfParts>
  <Company>Akademia Pedagogiczna</Company>
  <LinksUpToDate>false</LinksUpToDate>
  <CharactersWithSpaces>9563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 - Instytut Nauk o Informacji</dc:title>
  <dc:subject/>
  <dc:creator>Piotr Andrusiewicz</dc:creator>
  <cp:keywords>szablon;karta kursu</cp:keywords>
  <cp:lastModifiedBy>Piotr Andrusiewicz</cp:lastModifiedBy>
  <cp:revision>2</cp:revision>
  <cp:lastPrinted>2020-09-24T15:16:00Z</cp:lastPrinted>
  <dcterms:created xsi:type="dcterms:W3CDTF">2024-03-14T11:34:00Z</dcterms:created>
  <dcterms:modified xsi:type="dcterms:W3CDTF">2024-03-14T13:30:00Z</dcterms:modified>
</cp:coreProperties>
</file>