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6BDF8" w14:textId="77777777" w:rsidR="00B447DD" w:rsidRDefault="00B447DD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2EC28CF1" w14:textId="77777777" w:rsidR="00B447DD" w:rsidRDefault="00B447DD" w:rsidP="007E4FF0">
      <w:pPr>
        <w:pStyle w:val="Nagwek1"/>
      </w:pPr>
      <w:r>
        <w:t>KARTA KURSU</w:t>
      </w:r>
    </w:p>
    <w:p w14:paraId="78A5B5B7" w14:textId="77777777" w:rsidR="00B447DD" w:rsidRDefault="00B447DD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B447DD" w14:paraId="0FF62C01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08392837" w14:textId="77777777" w:rsidR="00B447DD" w:rsidRDefault="00B447DD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13C88DD7" w14:textId="77777777" w:rsidR="00B447DD" w:rsidRDefault="00B447DD" w:rsidP="007E4FF0">
            <w:pPr>
              <w:pStyle w:val="Zawartotabeli"/>
            </w:pPr>
            <w:r>
              <w:rPr>
                <w:noProof/>
              </w:rPr>
              <w:t xml:space="preserve">Teoria komunikacji wizualnej (wykład wsp.z ZIiPC) </w:t>
            </w:r>
          </w:p>
        </w:tc>
      </w:tr>
      <w:tr w:rsidR="00B447DD" w:rsidRPr="00176BA7" w14:paraId="5BE25E95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7202CCFF" w14:textId="77777777" w:rsidR="00B447DD" w:rsidRDefault="00B447DD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707F3A09" w14:textId="77777777" w:rsidR="00B447DD" w:rsidRPr="002F7D10" w:rsidRDefault="00B447DD" w:rsidP="007E4FF0">
            <w:pPr>
              <w:pStyle w:val="Zawartotabeli"/>
              <w:rPr>
                <w:lang w:val="en-US"/>
              </w:rPr>
            </w:pPr>
            <w:r w:rsidRPr="001D151B">
              <w:rPr>
                <w:noProof/>
                <w:lang w:val="en-US"/>
              </w:rPr>
              <w:t>Theory of visual communication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14:paraId="165368F3" w14:textId="77777777" w:rsidR="00B447DD" w:rsidRPr="002F7D10" w:rsidRDefault="00B447DD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B447DD" w14:paraId="5C10337C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18EDFE8F" w14:textId="77777777" w:rsidR="00B447DD" w:rsidRDefault="00B447DD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7D4B63FA" w14:textId="77777777" w:rsidR="00B447DD" w:rsidRDefault="00B447DD" w:rsidP="007E4FF0">
            <w:pPr>
              <w:pStyle w:val="Zawartotabeli"/>
            </w:pPr>
            <w:r>
              <w:rPr>
                <w:noProof/>
              </w:rPr>
              <w:t>dr Magdalena Koziak-Podsiadło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50475838" w14:textId="77777777" w:rsidR="00B447DD" w:rsidRDefault="00B447DD" w:rsidP="007E4FF0">
            <w:pPr>
              <w:pStyle w:val="Zawartotabeli"/>
            </w:pPr>
            <w:r>
              <w:t>Zespół dydaktyczny</w:t>
            </w:r>
          </w:p>
        </w:tc>
      </w:tr>
      <w:tr w:rsidR="00B447DD" w14:paraId="26220ABC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7493FF66" w14:textId="77777777" w:rsidR="00B447DD" w:rsidRDefault="00B447DD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6CB9E6B6" w14:textId="77777777" w:rsidR="00B447DD" w:rsidRDefault="00B447DD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32D4BB4B" w14:textId="77777777" w:rsidR="00B447DD" w:rsidRDefault="00B447DD" w:rsidP="007E4FF0">
            <w:pPr>
              <w:pStyle w:val="Zawartotabeli"/>
            </w:pPr>
            <w:r>
              <w:rPr>
                <w:noProof/>
              </w:rPr>
              <w:t>mgr A. Krawczak, mgr T. Sadowski</w:t>
            </w:r>
          </w:p>
        </w:tc>
      </w:tr>
      <w:tr w:rsidR="00B447DD" w14:paraId="6B42608A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030283A6" w14:textId="77777777" w:rsidR="00B447DD" w:rsidRDefault="00B447DD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1281375F" w14:textId="77777777" w:rsidR="00B447DD" w:rsidRDefault="00B447DD" w:rsidP="007E4FF0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0235F69C" w14:textId="77777777" w:rsidR="00B447DD" w:rsidRDefault="00B447DD" w:rsidP="007E4FF0">
            <w:pPr>
              <w:pStyle w:val="Zawartotabeli"/>
            </w:pPr>
          </w:p>
        </w:tc>
      </w:tr>
    </w:tbl>
    <w:p w14:paraId="6C7E6BDE" w14:textId="77777777" w:rsidR="00B447DD" w:rsidRPr="002157B5" w:rsidRDefault="00B447DD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447DD" w:rsidRPr="00BA2F36" w14:paraId="315DFF11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48FD1D68" w14:textId="77777777" w:rsidR="00B447DD" w:rsidRPr="00BA2F36" w:rsidRDefault="00B447DD" w:rsidP="007E4FF0">
            <w:r>
              <w:rPr>
                <w:noProof/>
              </w:rPr>
              <w:t>Celem realizacji przedmiotu jest zapoznanie studentów z teorią projektowania graficznego i podstawową wiedzą z zakresu komunikacji wizualnej. Student wie w jaki sposób zakomunikować informacje graficznie, zna podstawową terminologię i teoretyczne zasady komponowania materiału graficznego.</w:t>
            </w:r>
          </w:p>
        </w:tc>
      </w:tr>
    </w:tbl>
    <w:p w14:paraId="7E0EF24F" w14:textId="77777777" w:rsidR="00B447DD" w:rsidRDefault="00B447DD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B447DD" w14:paraId="427F7B1C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E72B750" w14:textId="77777777" w:rsidR="00B447DD" w:rsidRDefault="00B447DD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31EF4038" w14:textId="77777777" w:rsidR="00B447DD" w:rsidRDefault="00B447DD" w:rsidP="007E4FF0">
            <w:r>
              <w:rPr>
                <w:noProof/>
              </w:rPr>
              <w:t>Podstawowa wiedza na temat komunikacji wizualnej, odpowiedzialności projektowej.</w:t>
            </w:r>
          </w:p>
        </w:tc>
      </w:tr>
      <w:tr w:rsidR="00B447DD" w14:paraId="6AC39234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FA2C80D" w14:textId="77777777" w:rsidR="00B447DD" w:rsidRDefault="00B447DD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12E15D43" w14:textId="77777777" w:rsidR="00B447DD" w:rsidRDefault="00B447DD" w:rsidP="007E4FF0">
            <w:r>
              <w:rPr>
                <w:noProof/>
              </w:rPr>
              <w:t>Umiejętność analizowania projektów graficznych, doboru odpowiednich środków wyrazu do kreowania przekazu.</w:t>
            </w:r>
          </w:p>
        </w:tc>
      </w:tr>
      <w:tr w:rsidR="00B447DD" w14:paraId="0CE4C495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BCCBDF0" w14:textId="77777777" w:rsidR="00B447DD" w:rsidRDefault="00B447DD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289F935B" w14:textId="77777777" w:rsidR="00B447DD" w:rsidRDefault="00B447DD" w:rsidP="007E4FF0">
            <w:r>
              <w:rPr>
                <w:noProof/>
              </w:rPr>
              <w:t>Architektura przekazu wizualnego</w:t>
            </w:r>
          </w:p>
        </w:tc>
      </w:tr>
    </w:tbl>
    <w:p w14:paraId="3F563649" w14:textId="77777777" w:rsidR="00B447DD" w:rsidRDefault="00B447DD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B447DD" w:rsidRPr="000E57E1" w14:paraId="79FA9A0A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96D6429" w14:textId="77777777" w:rsidR="00B447DD" w:rsidRPr="000E57E1" w:rsidRDefault="00B447DD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24A86A57" w14:textId="77777777" w:rsidR="00B447DD" w:rsidRPr="000E57E1" w:rsidRDefault="00B447DD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6C043F3B" w14:textId="77777777" w:rsidR="00B447DD" w:rsidRPr="000E57E1" w:rsidRDefault="00B447DD" w:rsidP="007E4FF0">
            <w:r w:rsidRPr="000E57E1">
              <w:t>Odniesienie do efektów kierunkowych</w:t>
            </w:r>
          </w:p>
        </w:tc>
      </w:tr>
      <w:tr w:rsidR="00B447DD" w:rsidRPr="000E57E1" w14:paraId="2FF6B727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1DF46925" w14:textId="77777777" w:rsidR="00B447DD" w:rsidRPr="000E57E1" w:rsidRDefault="00B447DD" w:rsidP="007E4FF0"/>
        </w:tc>
        <w:tc>
          <w:tcPr>
            <w:tcW w:w="2802" w:type="pct"/>
            <w:vAlign w:val="center"/>
          </w:tcPr>
          <w:p w14:paraId="44727F7E" w14:textId="77777777" w:rsidR="00B447DD" w:rsidRPr="00914D57" w:rsidRDefault="00B447DD" w:rsidP="007E4FF0">
            <w:r>
              <w:rPr>
                <w:noProof/>
              </w:rPr>
              <w:t xml:space="preserve">W01. Student ma uporządkowaną wiedzę z obszaru nauk humanistycznych, społecznych, technicznych, sztuk plastycznych – w tym z teorii komunikacji wizualnej, zorientowaną na działania praktyczne w sferze działalności kulturalnej, medialnej i </w:t>
            </w:r>
            <w:r>
              <w:rPr>
                <w:rFonts w:ascii="Arial" w:hAnsi="Arial"/>
                <w:noProof/>
              </w:rPr>
              <w:t> </w:t>
            </w:r>
            <w:r>
              <w:rPr>
                <w:noProof/>
              </w:rPr>
              <w:t>promocyjno-rekl</w:t>
            </w:r>
          </w:p>
        </w:tc>
        <w:tc>
          <w:tcPr>
            <w:tcW w:w="1178" w:type="pct"/>
            <w:vAlign w:val="center"/>
          </w:tcPr>
          <w:p w14:paraId="7791D073" w14:textId="77777777" w:rsidR="00B447DD" w:rsidRPr="000E57E1" w:rsidRDefault="00B447DD" w:rsidP="00A01AF7">
            <w:pPr>
              <w:jc w:val="center"/>
            </w:pPr>
            <w:r>
              <w:rPr>
                <w:noProof/>
              </w:rPr>
              <w:t>K_W01</w:t>
            </w:r>
          </w:p>
        </w:tc>
      </w:tr>
      <w:tr w:rsidR="00B447DD" w:rsidRPr="000E57E1" w14:paraId="6A65433C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6DD11E3" w14:textId="77777777" w:rsidR="00B447DD" w:rsidRPr="000E57E1" w:rsidRDefault="00B447DD" w:rsidP="007E4FF0"/>
        </w:tc>
        <w:tc>
          <w:tcPr>
            <w:tcW w:w="2802" w:type="pct"/>
            <w:vAlign w:val="center"/>
          </w:tcPr>
          <w:p w14:paraId="0A03E638" w14:textId="77777777" w:rsidR="00B447DD" w:rsidRPr="000E57E1" w:rsidRDefault="00B447DD" w:rsidP="007E4FF0">
            <w:r>
              <w:rPr>
                <w:noProof/>
              </w:rPr>
              <w:t>W02. Orientuje się w zakresie aktualnych trendów związanych z projektowaniem przestrzeni informacyjnych, komunikacji wizualnej.</w:t>
            </w:r>
          </w:p>
        </w:tc>
        <w:tc>
          <w:tcPr>
            <w:tcW w:w="1178" w:type="pct"/>
            <w:vAlign w:val="center"/>
          </w:tcPr>
          <w:p w14:paraId="52A3A106" w14:textId="77777777" w:rsidR="00B447DD" w:rsidRPr="000E57E1" w:rsidRDefault="00B447DD" w:rsidP="00A01AF7">
            <w:pPr>
              <w:jc w:val="center"/>
            </w:pPr>
            <w:r>
              <w:rPr>
                <w:noProof/>
              </w:rPr>
              <w:t>K_W04</w:t>
            </w:r>
          </w:p>
        </w:tc>
      </w:tr>
      <w:tr w:rsidR="00B447DD" w:rsidRPr="000E57E1" w14:paraId="79CDF67A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9D14FC1" w14:textId="77777777" w:rsidR="00B447DD" w:rsidRPr="000E57E1" w:rsidRDefault="00B447DD" w:rsidP="007E4FF0"/>
        </w:tc>
        <w:tc>
          <w:tcPr>
            <w:tcW w:w="2802" w:type="pct"/>
            <w:vAlign w:val="center"/>
          </w:tcPr>
          <w:p w14:paraId="7DED7BB9" w14:textId="77777777" w:rsidR="00B447DD" w:rsidRPr="000E57E1" w:rsidRDefault="00B447DD" w:rsidP="007E4FF0">
            <w:r>
              <w:rPr>
                <w:noProof/>
              </w:rPr>
              <w:t>W03. Student zna terminologię dotycząca projektowania graficznego.</w:t>
            </w:r>
          </w:p>
        </w:tc>
        <w:tc>
          <w:tcPr>
            <w:tcW w:w="1178" w:type="pct"/>
            <w:vAlign w:val="center"/>
          </w:tcPr>
          <w:p w14:paraId="1AB05588" w14:textId="77777777" w:rsidR="00B447DD" w:rsidRPr="000E57E1" w:rsidRDefault="00B447DD" w:rsidP="00A01AF7">
            <w:pPr>
              <w:jc w:val="center"/>
            </w:pPr>
            <w:r>
              <w:rPr>
                <w:noProof/>
              </w:rPr>
              <w:t>K_W03</w:t>
            </w:r>
          </w:p>
        </w:tc>
      </w:tr>
    </w:tbl>
    <w:p w14:paraId="6D75AFBD" w14:textId="77777777" w:rsidR="00B447DD" w:rsidRDefault="00B447DD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B447DD" w:rsidRPr="000E57E1" w14:paraId="1B47B0EE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6E3C498" w14:textId="77777777" w:rsidR="00B447DD" w:rsidRPr="000E57E1" w:rsidRDefault="00B447DD" w:rsidP="007E4FF0">
            <w:r>
              <w:lastRenderedPageBreak/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AF9DA73" w14:textId="77777777" w:rsidR="00B447DD" w:rsidRPr="00A31668" w:rsidRDefault="00B447DD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5E3E68CF" w14:textId="77777777" w:rsidR="00B447DD" w:rsidRPr="000E57E1" w:rsidRDefault="00B447DD" w:rsidP="007E4FF0">
            <w:r w:rsidRPr="000E57E1">
              <w:t>Odniesienie do efektów kierunkowych</w:t>
            </w:r>
          </w:p>
        </w:tc>
      </w:tr>
      <w:tr w:rsidR="00B447DD" w:rsidRPr="000E57E1" w14:paraId="7B37C091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285B6B3C" w14:textId="77777777" w:rsidR="00B447DD" w:rsidRPr="000E57E1" w:rsidRDefault="00B447DD" w:rsidP="007E4FF0"/>
        </w:tc>
        <w:tc>
          <w:tcPr>
            <w:tcW w:w="2802" w:type="pct"/>
            <w:vAlign w:val="center"/>
          </w:tcPr>
          <w:p w14:paraId="562DAF4B" w14:textId="77777777" w:rsidR="00B447DD" w:rsidRPr="00A31668" w:rsidRDefault="00B447DD" w:rsidP="007E4FF0">
            <w:r>
              <w:rPr>
                <w:noProof/>
              </w:rPr>
              <w:t>U01. Student potrafi przeanalizować grafikę w odpowiedniej stylistyce w celu wyrażenia określonego komunikatu przy pomocy odpowiednich narzędzi.</w:t>
            </w:r>
          </w:p>
        </w:tc>
        <w:tc>
          <w:tcPr>
            <w:tcW w:w="1178" w:type="pct"/>
            <w:vAlign w:val="center"/>
          </w:tcPr>
          <w:p w14:paraId="31AAA990" w14:textId="77777777" w:rsidR="00B447DD" w:rsidRPr="000E57E1" w:rsidRDefault="00B447DD" w:rsidP="00A01AF7">
            <w:pPr>
              <w:jc w:val="center"/>
            </w:pPr>
            <w:r>
              <w:rPr>
                <w:noProof/>
              </w:rPr>
              <w:t>K_U03</w:t>
            </w:r>
          </w:p>
        </w:tc>
      </w:tr>
      <w:tr w:rsidR="00B447DD" w:rsidRPr="000E57E1" w14:paraId="3FF892CF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4E370EA" w14:textId="77777777" w:rsidR="00B447DD" w:rsidRPr="000E57E1" w:rsidRDefault="00B447DD" w:rsidP="007E4FF0"/>
        </w:tc>
        <w:tc>
          <w:tcPr>
            <w:tcW w:w="2802" w:type="pct"/>
            <w:vAlign w:val="center"/>
          </w:tcPr>
          <w:p w14:paraId="446F8CC3" w14:textId="77777777" w:rsidR="00B447DD" w:rsidRPr="000E57E1" w:rsidRDefault="00B447DD" w:rsidP="007E4FF0">
            <w:r>
              <w:rPr>
                <w:noProof/>
              </w:rPr>
              <w:t>U02. Umie formułować i argumentować własne poglądy i idee w stosunku do przedstawionych projektów na podstawie merytorycznie uzasadnionych danych, w oparciu o wybrane źródła informacji.</w:t>
            </w:r>
          </w:p>
        </w:tc>
        <w:tc>
          <w:tcPr>
            <w:tcW w:w="1178" w:type="pct"/>
            <w:vAlign w:val="center"/>
          </w:tcPr>
          <w:p w14:paraId="0677E0D2" w14:textId="77777777" w:rsidR="00B447DD" w:rsidRPr="000E57E1" w:rsidRDefault="00B447DD" w:rsidP="00A01AF7">
            <w:pPr>
              <w:jc w:val="center"/>
            </w:pPr>
            <w:r>
              <w:rPr>
                <w:noProof/>
              </w:rPr>
              <w:t>K_U04</w:t>
            </w:r>
          </w:p>
        </w:tc>
      </w:tr>
      <w:tr w:rsidR="00B447DD" w:rsidRPr="000E57E1" w14:paraId="04095A6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E24E3B8" w14:textId="77777777" w:rsidR="00B447DD" w:rsidRPr="000E57E1" w:rsidRDefault="00B447DD" w:rsidP="007E4FF0"/>
        </w:tc>
        <w:tc>
          <w:tcPr>
            <w:tcW w:w="2802" w:type="pct"/>
            <w:vAlign w:val="center"/>
          </w:tcPr>
          <w:p w14:paraId="2840DF7D" w14:textId="77777777" w:rsidR="00B447DD" w:rsidRPr="000E57E1" w:rsidRDefault="00B447DD" w:rsidP="007E4FF0">
            <w:r>
              <w:rPr>
                <w:noProof/>
              </w:rPr>
              <w:t>U03. Potrafi przeprowadzić analizę komunikatu graficznego informacji oraz zaprezentować swoją opinię na ten temat.</w:t>
            </w:r>
          </w:p>
        </w:tc>
        <w:tc>
          <w:tcPr>
            <w:tcW w:w="1178" w:type="pct"/>
            <w:vAlign w:val="center"/>
          </w:tcPr>
          <w:p w14:paraId="5BCA897D" w14:textId="77777777" w:rsidR="00B447DD" w:rsidRPr="000E57E1" w:rsidRDefault="00B447DD" w:rsidP="00A01AF7">
            <w:pPr>
              <w:jc w:val="center"/>
            </w:pPr>
            <w:r>
              <w:rPr>
                <w:noProof/>
              </w:rPr>
              <w:t>K_U03</w:t>
            </w:r>
          </w:p>
        </w:tc>
      </w:tr>
    </w:tbl>
    <w:p w14:paraId="75DDDAA9" w14:textId="77777777" w:rsidR="00B447DD" w:rsidRDefault="00B447DD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B447DD" w:rsidRPr="000E57E1" w14:paraId="0EDE71F6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B1A7CE7" w14:textId="77777777" w:rsidR="00B447DD" w:rsidRPr="000E57E1" w:rsidRDefault="00B447DD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22369F55" w14:textId="77777777" w:rsidR="00B447DD" w:rsidRPr="000E57E1" w:rsidRDefault="00B447DD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48B4B8F" w14:textId="77777777" w:rsidR="00B447DD" w:rsidRPr="000E57E1" w:rsidRDefault="00B447DD" w:rsidP="007E4FF0">
            <w:r w:rsidRPr="000E57E1">
              <w:t>Odniesienie do efektów kierunkowych</w:t>
            </w:r>
          </w:p>
        </w:tc>
      </w:tr>
      <w:tr w:rsidR="00B447DD" w:rsidRPr="000E57E1" w14:paraId="47D1BF08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6C6A903" w14:textId="77777777" w:rsidR="00B447DD" w:rsidRPr="000E57E1" w:rsidRDefault="00B447DD" w:rsidP="007E4FF0"/>
        </w:tc>
        <w:tc>
          <w:tcPr>
            <w:tcW w:w="2802" w:type="pct"/>
            <w:vAlign w:val="center"/>
          </w:tcPr>
          <w:p w14:paraId="0E4E85E0" w14:textId="77777777" w:rsidR="00B447DD" w:rsidRPr="00914D57" w:rsidRDefault="00B447DD" w:rsidP="007E4FF0">
            <w:r>
              <w:rPr>
                <w:noProof/>
              </w:rPr>
              <w:t>K01. Student ma świadomość, że technologia informacyjna powinna ułatwić ludziom dostęp do informacji w celu zaspokajania rozmaitych potrzeb, dlatego wykazuje otwartość wobec nowoczesnych technologii w upowszechnianiu informacji i wiedzy.</w:t>
            </w:r>
          </w:p>
        </w:tc>
        <w:tc>
          <w:tcPr>
            <w:tcW w:w="1178" w:type="pct"/>
            <w:vAlign w:val="center"/>
          </w:tcPr>
          <w:p w14:paraId="7572952C" w14:textId="77777777" w:rsidR="00B447DD" w:rsidRPr="000E57E1" w:rsidRDefault="00B447DD" w:rsidP="00A01AF7">
            <w:pPr>
              <w:jc w:val="center"/>
            </w:pPr>
            <w:r>
              <w:rPr>
                <w:noProof/>
              </w:rPr>
              <w:t>K_K04</w:t>
            </w:r>
          </w:p>
        </w:tc>
      </w:tr>
      <w:tr w:rsidR="00B447DD" w:rsidRPr="000E57E1" w14:paraId="6A5CBDD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49A6E19" w14:textId="77777777" w:rsidR="00B447DD" w:rsidRPr="000E57E1" w:rsidRDefault="00B447DD" w:rsidP="007E4FF0"/>
        </w:tc>
        <w:tc>
          <w:tcPr>
            <w:tcW w:w="2802" w:type="pct"/>
            <w:vAlign w:val="center"/>
          </w:tcPr>
          <w:p w14:paraId="437E86E7" w14:textId="77777777" w:rsidR="00B447DD" w:rsidRPr="000E57E1" w:rsidRDefault="00B447DD" w:rsidP="007E4FF0">
            <w:r>
              <w:rPr>
                <w:noProof/>
              </w:rPr>
              <w:t>K02. Podczas analizy procesu projektowego student opiera się na wyobraźni, intuicji, zdolności twórczego i samodzielnego myślenia.</w:t>
            </w:r>
          </w:p>
        </w:tc>
        <w:tc>
          <w:tcPr>
            <w:tcW w:w="1178" w:type="pct"/>
            <w:vAlign w:val="center"/>
          </w:tcPr>
          <w:p w14:paraId="680A333E" w14:textId="77777777" w:rsidR="00B447DD" w:rsidRPr="000E57E1" w:rsidRDefault="00B447DD" w:rsidP="00A01AF7">
            <w:pPr>
              <w:jc w:val="center"/>
            </w:pPr>
            <w:r>
              <w:rPr>
                <w:noProof/>
              </w:rPr>
              <w:t>K_K01</w:t>
            </w:r>
          </w:p>
        </w:tc>
      </w:tr>
      <w:tr w:rsidR="00B447DD" w:rsidRPr="000E57E1" w14:paraId="763E83C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2ECE084" w14:textId="77777777" w:rsidR="00B447DD" w:rsidRPr="000E57E1" w:rsidRDefault="00B447DD" w:rsidP="007E4FF0"/>
        </w:tc>
        <w:tc>
          <w:tcPr>
            <w:tcW w:w="2802" w:type="pct"/>
            <w:vAlign w:val="center"/>
          </w:tcPr>
          <w:p w14:paraId="546DECE3" w14:textId="77777777" w:rsidR="00B447DD" w:rsidRPr="000E57E1" w:rsidRDefault="00B447DD" w:rsidP="007E4FF0">
            <w:r>
              <w:rPr>
                <w:noProof/>
              </w:rPr>
              <w:t>K03. Ma świadomość, że projektowanie wizualne opiera się na innowacyjnych i kreatywnych działaniach, dlatego śledzi rozwój dziedziny i profesji. Zdaje sobie sprawę ze znaczenia procesów projektowania architektury przestrzeni informacji i wizualizacji dla</w:t>
            </w:r>
          </w:p>
        </w:tc>
        <w:tc>
          <w:tcPr>
            <w:tcW w:w="1178" w:type="pct"/>
            <w:vAlign w:val="center"/>
          </w:tcPr>
          <w:p w14:paraId="18259E81" w14:textId="77777777" w:rsidR="00B447DD" w:rsidRPr="000E57E1" w:rsidRDefault="00B447DD" w:rsidP="00A01AF7">
            <w:pPr>
              <w:jc w:val="center"/>
            </w:pPr>
            <w:r>
              <w:rPr>
                <w:noProof/>
              </w:rPr>
              <w:t>K_K03</w:t>
            </w:r>
          </w:p>
        </w:tc>
      </w:tr>
    </w:tbl>
    <w:p w14:paraId="5751EC4A" w14:textId="77777777" w:rsidR="00B447DD" w:rsidRDefault="00B447DD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B447DD" w:rsidRPr="00BE178A" w14:paraId="208FF54B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E2B6E9" w14:textId="77777777" w:rsidR="00B447DD" w:rsidRPr="00BE178A" w:rsidRDefault="00B447DD" w:rsidP="007E4FF0">
            <w:pPr>
              <w:pStyle w:val="Zawartotabeli"/>
            </w:pPr>
            <w:r w:rsidRPr="00BE178A">
              <w:t>Organizacja</w:t>
            </w:r>
          </w:p>
        </w:tc>
      </w:tr>
      <w:tr w:rsidR="00B447DD" w:rsidRPr="00BE178A" w14:paraId="4DB7E3F5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4DC20068" w14:textId="77777777" w:rsidR="00B447DD" w:rsidRPr="00BE178A" w:rsidRDefault="00B447DD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26967E88" w14:textId="77777777" w:rsidR="00B447DD" w:rsidRPr="00BE178A" w:rsidRDefault="00B447DD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7680FEB2" w14:textId="77777777" w:rsidR="00B447DD" w:rsidRPr="00BE178A" w:rsidRDefault="00B447DD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B447DD" w:rsidRPr="00BE178A" w14:paraId="45B80B60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22B0FA0F" w14:textId="77777777" w:rsidR="00B447DD" w:rsidRPr="00BE178A" w:rsidRDefault="00B447DD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7A75D2EF" w14:textId="77777777" w:rsidR="00B447DD" w:rsidRPr="00BE178A" w:rsidRDefault="00B447DD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2A1197" w14:textId="77777777" w:rsidR="00B447DD" w:rsidRPr="00BE178A" w:rsidRDefault="00B447DD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09F17D97" w14:textId="77777777" w:rsidR="00B447DD" w:rsidRPr="00BE178A" w:rsidRDefault="00B447DD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106BB205" w14:textId="77777777" w:rsidR="00B447DD" w:rsidRPr="00BE178A" w:rsidRDefault="00B447DD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0E992B15" w14:textId="77777777" w:rsidR="00B447DD" w:rsidRPr="00BE178A" w:rsidRDefault="00B447DD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25168020" w14:textId="77777777" w:rsidR="00B447DD" w:rsidRPr="00BE178A" w:rsidRDefault="00B447DD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6B3E07A4" w14:textId="77777777" w:rsidR="00B447DD" w:rsidRPr="00BE178A" w:rsidRDefault="00B447DD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B447DD" w:rsidRPr="00BE178A" w14:paraId="34871D13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409931D3" w14:textId="77777777" w:rsidR="00B447DD" w:rsidRPr="00BE178A" w:rsidRDefault="00B447DD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50193E39" w14:textId="77777777" w:rsidR="00B447DD" w:rsidRPr="00BE178A" w:rsidRDefault="00B447DD" w:rsidP="007E4FF0">
            <w:pPr>
              <w:pStyle w:val="Zawartotabeli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74F0FD" w14:textId="77777777" w:rsidR="00B447DD" w:rsidRPr="00BE178A" w:rsidRDefault="00B447DD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4E0368" w14:textId="77777777" w:rsidR="00B447DD" w:rsidRPr="00BE178A" w:rsidRDefault="00B447DD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3E5A365" w14:textId="77777777" w:rsidR="00B447DD" w:rsidRPr="00BE178A" w:rsidRDefault="00B447DD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6BBA21C5" w14:textId="77777777" w:rsidR="00B447DD" w:rsidRPr="00BE178A" w:rsidRDefault="00B447DD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5EAE78BA" w14:textId="77777777" w:rsidR="00B447DD" w:rsidRPr="00BE178A" w:rsidRDefault="00B447DD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665A62A4" w14:textId="77777777" w:rsidR="00B447DD" w:rsidRPr="00BE178A" w:rsidRDefault="00B447DD" w:rsidP="007E4FF0">
            <w:pPr>
              <w:pStyle w:val="Zawartotabeli"/>
              <w:jc w:val="center"/>
            </w:pPr>
          </w:p>
        </w:tc>
      </w:tr>
    </w:tbl>
    <w:p w14:paraId="3E73202B" w14:textId="77777777" w:rsidR="00B447DD" w:rsidRDefault="00B447DD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447DD" w14:paraId="7D008BB1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61A5E949" w14:textId="77777777" w:rsidR="00B447DD" w:rsidRDefault="00B447DD" w:rsidP="003C1FEC">
            <w:pPr>
              <w:rPr>
                <w:noProof/>
              </w:rPr>
            </w:pPr>
            <w:r>
              <w:rPr>
                <w:noProof/>
              </w:rPr>
              <w:t xml:space="preserve">1. Prezentacje z komentarzem. </w:t>
            </w:r>
          </w:p>
          <w:p w14:paraId="34F3834A" w14:textId="77777777" w:rsidR="00B447DD" w:rsidRDefault="00B447DD" w:rsidP="007E4FF0">
            <w:r>
              <w:rPr>
                <w:noProof/>
              </w:rPr>
              <w:t>2. Zadania i prace pisemne sprawdzające wiedzę.</w:t>
            </w:r>
          </w:p>
        </w:tc>
      </w:tr>
    </w:tbl>
    <w:p w14:paraId="18FBEF07" w14:textId="77777777" w:rsidR="00B447DD" w:rsidRDefault="00B447DD" w:rsidP="007E4FF0">
      <w:pPr>
        <w:pStyle w:val="Nagwek2"/>
      </w:pPr>
      <w:r>
        <w:lastRenderedPageBreak/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B447DD" w:rsidRPr="000E57E1" w14:paraId="5D918C2E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140D9E69" w14:textId="77777777" w:rsidR="00B447DD" w:rsidRPr="000E57E1" w:rsidRDefault="00B447DD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6982E4D4" w14:textId="77777777" w:rsidR="00B447DD" w:rsidRPr="000E57E1" w:rsidRDefault="00B447DD" w:rsidP="007E4FF0">
            <w:r>
              <w:t>Formy sprawdzania</w:t>
            </w:r>
          </w:p>
        </w:tc>
      </w:tr>
      <w:tr w:rsidR="00B447DD" w:rsidRPr="000E57E1" w14:paraId="1502766A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33BBA185" w14:textId="77777777" w:rsidR="00B447DD" w:rsidRPr="00914D57" w:rsidRDefault="00B447DD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403038DE" w14:textId="77777777" w:rsidR="00B447DD" w:rsidRPr="000E57E1" w:rsidRDefault="00B447DD" w:rsidP="007E4FF0">
            <w:r>
              <w:rPr>
                <w:noProof/>
              </w:rPr>
              <w:t>Projekt indywidualny</w:t>
            </w:r>
          </w:p>
        </w:tc>
      </w:tr>
      <w:tr w:rsidR="00B447DD" w:rsidRPr="000E57E1" w14:paraId="2D85E3D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A858B37" w14:textId="77777777" w:rsidR="00B447DD" w:rsidRPr="000E57E1" w:rsidRDefault="00B447DD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103A7422" w14:textId="77777777" w:rsidR="00B447DD" w:rsidRPr="000E57E1" w:rsidRDefault="00B447DD" w:rsidP="007E4FF0">
            <w:r>
              <w:rPr>
                <w:noProof/>
              </w:rPr>
              <w:t>Projekt indywidualny</w:t>
            </w:r>
          </w:p>
        </w:tc>
      </w:tr>
      <w:tr w:rsidR="00B447DD" w:rsidRPr="000E57E1" w14:paraId="69326A4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4827E62" w14:textId="77777777" w:rsidR="00B447DD" w:rsidRPr="000E57E1" w:rsidRDefault="00B447DD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1D372FD3" w14:textId="77777777" w:rsidR="00B447DD" w:rsidRPr="000E57E1" w:rsidRDefault="00B447DD" w:rsidP="007E4FF0">
            <w:r>
              <w:rPr>
                <w:noProof/>
              </w:rPr>
              <w:t>Projekt indywidualny</w:t>
            </w:r>
          </w:p>
        </w:tc>
      </w:tr>
      <w:tr w:rsidR="00B447DD" w:rsidRPr="000E57E1" w14:paraId="0CEF9B3D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E24CBBC" w14:textId="77777777" w:rsidR="00B447DD" w:rsidRPr="000E57E1" w:rsidRDefault="00B447DD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74A8DB3D" w14:textId="77777777" w:rsidR="00B447DD" w:rsidRPr="000E57E1" w:rsidRDefault="00B447DD" w:rsidP="007E4FF0">
            <w:r>
              <w:rPr>
                <w:noProof/>
              </w:rPr>
              <w:t>Projekt indywidualny</w:t>
            </w:r>
          </w:p>
        </w:tc>
      </w:tr>
      <w:tr w:rsidR="00B447DD" w:rsidRPr="000E57E1" w14:paraId="54ECED04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F23322C" w14:textId="77777777" w:rsidR="00B447DD" w:rsidRPr="000E57E1" w:rsidRDefault="00B447DD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6448B8F8" w14:textId="77777777" w:rsidR="00B447DD" w:rsidRPr="000E57E1" w:rsidRDefault="00B447DD" w:rsidP="007E4FF0">
            <w:r>
              <w:rPr>
                <w:noProof/>
              </w:rPr>
              <w:t>Projekt indywidualny</w:t>
            </w:r>
          </w:p>
        </w:tc>
      </w:tr>
      <w:tr w:rsidR="00B447DD" w:rsidRPr="000E57E1" w14:paraId="7494AD7F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04D9403" w14:textId="77777777" w:rsidR="00B447DD" w:rsidRPr="000E57E1" w:rsidRDefault="00B447DD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5B33FD99" w14:textId="77777777" w:rsidR="00B447DD" w:rsidRPr="000E57E1" w:rsidRDefault="00B447DD" w:rsidP="007E4FF0">
            <w:r>
              <w:rPr>
                <w:noProof/>
              </w:rPr>
              <w:t>Projekt indywidualny</w:t>
            </w:r>
          </w:p>
        </w:tc>
      </w:tr>
      <w:tr w:rsidR="00B447DD" w:rsidRPr="000E57E1" w14:paraId="3F4FB5A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6D0D5F4" w14:textId="77777777" w:rsidR="00B447DD" w:rsidRPr="000E57E1" w:rsidRDefault="00B447DD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14ACAC03" w14:textId="77777777" w:rsidR="00B447DD" w:rsidRPr="000E57E1" w:rsidRDefault="00B447DD" w:rsidP="007E4FF0">
            <w:r>
              <w:rPr>
                <w:noProof/>
              </w:rPr>
              <w:t>Projekt indywidualny</w:t>
            </w:r>
          </w:p>
        </w:tc>
      </w:tr>
      <w:tr w:rsidR="00B447DD" w:rsidRPr="000E57E1" w14:paraId="5C43942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FF9655E" w14:textId="77777777" w:rsidR="00B447DD" w:rsidRPr="000E57E1" w:rsidRDefault="00B447DD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4DB2B7D7" w14:textId="77777777" w:rsidR="00B447DD" w:rsidRPr="000E57E1" w:rsidRDefault="00B447DD" w:rsidP="007E4FF0">
            <w:r>
              <w:rPr>
                <w:noProof/>
              </w:rPr>
              <w:t>Projekt indywidualny</w:t>
            </w:r>
          </w:p>
        </w:tc>
      </w:tr>
      <w:tr w:rsidR="00B447DD" w:rsidRPr="000E57E1" w14:paraId="29B01FC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796E52C" w14:textId="77777777" w:rsidR="00B447DD" w:rsidRPr="000E57E1" w:rsidRDefault="00B447DD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62E29662" w14:textId="77777777" w:rsidR="00B447DD" w:rsidRPr="000E57E1" w:rsidRDefault="00B447DD" w:rsidP="007E4FF0">
            <w:r>
              <w:rPr>
                <w:noProof/>
              </w:rPr>
              <w:t>Projekt indywidualny</w:t>
            </w:r>
          </w:p>
        </w:tc>
      </w:tr>
    </w:tbl>
    <w:p w14:paraId="64C081B1" w14:textId="77777777" w:rsidR="00B447DD" w:rsidRDefault="00B447DD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B447DD" w14:paraId="24DA43E1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83C4010" w14:textId="77777777" w:rsidR="00B447DD" w:rsidRDefault="00B447DD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4A727AB5" w14:textId="77777777" w:rsidR="00B447DD" w:rsidRDefault="00B447DD" w:rsidP="007E4FF0">
            <w:r>
              <w:rPr>
                <w:noProof/>
              </w:rPr>
              <w:t>Zaliczenie</w:t>
            </w:r>
          </w:p>
        </w:tc>
      </w:tr>
    </w:tbl>
    <w:p w14:paraId="646AC536" w14:textId="77777777" w:rsidR="00B447DD" w:rsidRPr="002B5DE1" w:rsidRDefault="00B447DD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B447DD" w14:paraId="2325853C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F1C847A" w14:textId="77777777" w:rsidR="00B447DD" w:rsidRDefault="00B447DD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341330AF" w14:textId="77777777" w:rsidR="00B447DD" w:rsidRDefault="00B447DD" w:rsidP="00B03969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– obowiązkowa obecność i aktywny udział w zajęciach  </w:t>
            </w:r>
          </w:p>
          <w:p w14:paraId="5F3F86DC" w14:textId="77777777" w:rsidR="00B447DD" w:rsidRDefault="00B447DD" w:rsidP="007E4FF0">
            <w:pPr>
              <w:pStyle w:val="Zawartotabeli"/>
            </w:pPr>
            <w:r>
              <w:rPr>
                <w:noProof/>
              </w:rPr>
              <w:t>– terminowe oddanie zadań</w:t>
            </w:r>
          </w:p>
        </w:tc>
      </w:tr>
    </w:tbl>
    <w:p w14:paraId="71750411" w14:textId="77777777" w:rsidR="00B447DD" w:rsidRDefault="00B447DD" w:rsidP="007E4FF0"/>
    <w:p w14:paraId="312A0600" w14:textId="77777777" w:rsidR="00B447DD" w:rsidRDefault="00B447DD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447DD" w14:paraId="004A1234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3434F15D" w14:textId="77777777" w:rsidR="00B447DD" w:rsidRPr="00647453" w:rsidRDefault="00B447DD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6E1C3B93" w14:textId="77777777" w:rsidR="00B447DD" w:rsidRDefault="00B447DD" w:rsidP="003C1FEC">
            <w:pPr>
              <w:rPr>
                <w:noProof/>
              </w:rPr>
            </w:pPr>
            <w:r>
              <w:rPr>
                <w:noProof/>
              </w:rPr>
              <w:t xml:space="preserve">Wykład </w:t>
            </w:r>
          </w:p>
          <w:p w14:paraId="4C26587C" w14:textId="77777777" w:rsidR="00B447DD" w:rsidRDefault="00B447DD" w:rsidP="003C1FEC">
            <w:pPr>
              <w:rPr>
                <w:noProof/>
              </w:rPr>
            </w:pPr>
            <w:r>
              <w:rPr>
                <w:noProof/>
              </w:rPr>
              <w:t xml:space="preserve">1. Wprowadzenie do komunikacji wizualnej (2 h)  </w:t>
            </w:r>
          </w:p>
          <w:p w14:paraId="761D5E0B" w14:textId="77777777" w:rsidR="00B447DD" w:rsidRDefault="00B447DD" w:rsidP="003C1FEC">
            <w:pPr>
              <w:rPr>
                <w:noProof/>
              </w:rPr>
            </w:pPr>
            <w:r>
              <w:rPr>
                <w:noProof/>
              </w:rPr>
              <w:t xml:space="preserve">2. Zasady tworzenia komunikatów wizualnych na podstawie wizytówek i plakatów (3 h)  </w:t>
            </w:r>
          </w:p>
          <w:p w14:paraId="5FADB365" w14:textId="77777777" w:rsidR="00B447DD" w:rsidRDefault="00B447DD" w:rsidP="003C1FEC">
            <w:pPr>
              <w:rPr>
                <w:noProof/>
              </w:rPr>
            </w:pPr>
            <w:r>
              <w:rPr>
                <w:noProof/>
              </w:rPr>
              <w:t xml:space="preserve">3. Projektowanie znaków (2 h)  </w:t>
            </w:r>
          </w:p>
          <w:p w14:paraId="25C81D02" w14:textId="77777777" w:rsidR="00B447DD" w:rsidRDefault="00B447DD" w:rsidP="003C1FEC">
            <w:pPr>
              <w:rPr>
                <w:noProof/>
              </w:rPr>
            </w:pPr>
            <w:r>
              <w:rPr>
                <w:noProof/>
              </w:rPr>
              <w:t xml:space="preserve">4. Podstawy typografii, jako kluczowego elementu komunikacji wizualnej (1h)  </w:t>
            </w:r>
          </w:p>
          <w:p w14:paraId="090D9E1C" w14:textId="77777777" w:rsidR="00B447DD" w:rsidRDefault="00B447DD" w:rsidP="003C1FEC">
            <w:pPr>
              <w:rPr>
                <w:noProof/>
              </w:rPr>
            </w:pPr>
            <w:r>
              <w:rPr>
                <w:noProof/>
              </w:rPr>
              <w:t xml:space="preserve">5. Szumy w komunikacji wizualnej (1h)  </w:t>
            </w:r>
          </w:p>
          <w:p w14:paraId="6A775D7A" w14:textId="77777777" w:rsidR="00B447DD" w:rsidRPr="00A96FC4" w:rsidRDefault="00B447DD" w:rsidP="007E4FF0">
            <w:r>
              <w:rPr>
                <w:noProof/>
              </w:rPr>
              <w:t>6. Rola projektanta komunikacji wizualnej (1h)</w:t>
            </w:r>
          </w:p>
        </w:tc>
      </w:tr>
    </w:tbl>
    <w:p w14:paraId="34A8F230" w14:textId="77777777" w:rsidR="00B447DD" w:rsidRDefault="00B447DD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447DD" w:rsidRPr="00C079F8" w14:paraId="6B690096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505FF61A" w14:textId="77777777" w:rsidR="00B447DD" w:rsidRPr="007A15D0" w:rsidRDefault="00B447DD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0C71236F" w14:textId="77777777" w:rsidR="00B447DD" w:rsidRPr="00C079F8" w:rsidRDefault="00B447DD" w:rsidP="007E4FF0">
            <w:r>
              <w:rPr>
                <w:noProof/>
              </w:rPr>
              <w:t>--</w:t>
            </w:r>
          </w:p>
        </w:tc>
      </w:tr>
    </w:tbl>
    <w:p w14:paraId="36485B3A" w14:textId="77777777" w:rsidR="00B447DD" w:rsidRDefault="00B447DD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447DD" w:rsidRPr="00D83945" w14:paraId="033B85CF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10E086BB" w14:textId="77777777" w:rsidR="00B447DD" w:rsidRDefault="00B447DD" w:rsidP="003C1FEC">
            <w:pPr>
              <w:rPr>
                <w:noProof/>
              </w:rPr>
            </w:pPr>
            <w:r>
              <w:rPr>
                <w:noProof/>
              </w:rPr>
              <w:t xml:space="preserve">J. Sarzyńska-Putowska, Komunikacja wizualna. Wybrane zagadnienia  </w:t>
            </w:r>
          </w:p>
          <w:p w14:paraId="109D726D" w14:textId="77777777" w:rsidR="00B447DD" w:rsidRPr="00710562" w:rsidRDefault="00B447DD" w:rsidP="007E4FF0">
            <w:r>
              <w:rPr>
                <w:noProof/>
              </w:rPr>
              <w:t>A. Frutiger, Człowiek i jego znaki, Kraków 2003</w:t>
            </w:r>
          </w:p>
        </w:tc>
      </w:tr>
    </w:tbl>
    <w:p w14:paraId="1D89113F" w14:textId="77777777" w:rsidR="00B447DD" w:rsidRDefault="00B447DD" w:rsidP="007E4FF0">
      <w:pPr>
        <w:pStyle w:val="Nagwek2"/>
      </w:pPr>
      <w:r>
        <w:lastRenderedPageBreak/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447DD" w:rsidRPr="00B03969" w14:paraId="4D6CBCAA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2E675676" w14:textId="77777777" w:rsidR="00B447DD" w:rsidRPr="00B03969" w:rsidRDefault="00B447DD" w:rsidP="007E4FF0">
            <w:r>
              <w:rPr>
                <w:noProof/>
              </w:rPr>
              <w:t>R. Arnheim, Myślenie wzrokowe, Gdańsk 2011</w:t>
            </w:r>
          </w:p>
        </w:tc>
      </w:tr>
    </w:tbl>
    <w:p w14:paraId="5F8EB0C1" w14:textId="77777777" w:rsidR="00B447DD" w:rsidRDefault="00B447DD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B447DD" w:rsidRPr="00BE178A" w14:paraId="0B7BDF7F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001FC4A4" w14:textId="77777777" w:rsidR="00B447DD" w:rsidRPr="00BE178A" w:rsidRDefault="00B447DD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5DC789F7" w14:textId="77777777" w:rsidR="00B447DD" w:rsidRPr="00BE178A" w:rsidRDefault="00B447D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4B04A006" w14:textId="77777777" w:rsidR="00B447DD" w:rsidRPr="00BE178A" w:rsidRDefault="00B447DD" w:rsidP="007E4FF0">
            <w:pPr>
              <w:jc w:val="center"/>
              <w:rPr>
                <w:rFonts w:eastAsia="Calibri"/>
                <w:lang w:eastAsia="en-US"/>
              </w:rPr>
            </w:pPr>
            <w:r w:rsidRPr="001D151B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B447DD" w:rsidRPr="00BE178A" w14:paraId="24525233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2A39D265" w14:textId="77777777" w:rsidR="00B447DD" w:rsidRPr="00BE178A" w:rsidRDefault="00B447D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7493C92" w14:textId="77777777" w:rsidR="00B447DD" w:rsidRPr="00BE178A" w:rsidRDefault="00B447D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1FA55248" w14:textId="77777777" w:rsidR="00B447DD" w:rsidRPr="00BE178A" w:rsidRDefault="00B447DD" w:rsidP="007E4FF0">
            <w:pPr>
              <w:jc w:val="center"/>
              <w:rPr>
                <w:rFonts w:eastAsia="Calibri"/>
                <w:lang w:eastAsia="en-US"/>
              </w:rPr>
            </w:pPr>
            <w:r w:rsidRPr="001D151B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B447DD" w:rsidRPr="00BE178A" w14:paraId="7E29970E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528314B" w14:textId="77777777" w:rsidR="00B447DD" w:rsidRPr="00BE178A" w:rsidRDefault="00B447D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71F7B7A6" w14:textId="77777777" w:rsidR="00B447DD" w:rsidRPr="00BE178A" w:rsidRDefault="00B447D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74D5E5B" w14:textId="77777777" w:rsidR="00B447DD" w:rsidRPr="00BE178A" w:rsidRDefault="00B447DD" w:rsidP="007E4FF0">
            <w:pPr>
              <w:jc w:val="center"/>
              <w:rPr>
                <w:rFonts w:eastAsia="Calibri"/>
                <w:lang w:eastAsia="en-US"/>
              </w:rPr>
            </w:pPr>
            <w:r w:rsidRPr="001D151B">
              <w:rPr>
                <w:rFonts w:eastAsia="Calibri"/>
                <w:noProof/>
                <w:lang w:eastAsia="en-US"/>
              </w:rPr>
              <w:t>2</w:t>
            </w:r>
          </w:p>
        </w:tc>
      </w:tr>
      <w:tr w:rsidR="00B447DD" w:rsidRPr="00BE178A" w14:paraId="2957EA2C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1C94F7AA" w14:textId="77777777" w:rsidR="00B447DD" w:rsidRPr="00BE178A" w:rsidRDefault="00B447DD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19EDE6BD" w14:textId="77777777" w:rsidR="00B447DD" w:rsidRPr="00BE178A" w:rsidRDefault="00B447D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56B99A0E" w14:textId="77777777" w:rsidR="00B447DD" w:rsidRPr="00BE178A" w:rsidRDefault="00B447DD" w:rsidP="007E4FF0">
            <w:pPr>
              <w:jc w:val="center"/>
              <w:rPr>
                <w:rFonts w:eastAsia="Calibri"/>
                <w:lang w:eastAsia="en-US"/>
              </w:rPr>
            </w:pPr>
            <w:r w:rsidRPr="001D151B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B447DD" w:rsidRPr="00BE178A" w14:paraId="5A4C7304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2CBF60B8" w14:textId="77777777" w:rsidR="00B447DD" w:rsidRPr="00BE178A" w:rsidRDefault="00B447D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4EE384D" w14:textId="77777777" w:rsidR="00B447DD" w:rsidRPr="00BE178A" w:rsidRDefault="00B447DD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01F2CA6D" w14:textId="77777777" w:rsidR="00B447DD" w:rsidRPr="00BE178A" w:rsidRDefault="00B447DD" w:rsidP="007E4FF0">
            <w:pPr>
              <w:jc w:val="center"/>
              <w:rPr>
                <w:rFonts w:eastAsia="Calibri"/>
                <w:lang w:eastAsia="en-US"/>
              </w:rPr>
            </w:pPr>
            <w:r w:rsidRPr="001D151B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B447DD" w:rsidRPr="00BE178A" w14:paraId="48B687C2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41E53BDE" w14:textId="77777777" w:rsidR="00B447DD" w:rsidRPr="00BE178A" w:rsidRDefault="00B447D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12369535" w14:textId="77777777" w:rsidR="00B447DD" w:rsidRPr="00BE178A" w:rsidRDefault="00B447DD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5306D8C3" w14:textId="77777777" w:rsidR="00B447DD" w:rsidRPr="00BE178A" w:rsidRDefault="00B447DD" w:rsidP="007E4FF0">
            <w:pPr>
              <w:jc w:val="center"/>
              <w:rPr>
                <w:rFonts w:eastAsia="Calibri"/>
                <w:lang w:eastAsia="en-US"/>
              </w:rPr>
            </w:pPr>
            <w:r w:rsidRPr="001D151B">
              <w:rPr>
                <w:rFonts w:eastAsia="Calibri"/>
                <w:noProof/>
                <w:lang w:eastAsia="en-US"/>
              </w:rPr>
              <w:t>2</w:t>
            </w:r>
          </w:p>
        </w:tc>
      </w:tr>
      <w:tr w:rsidR="00B447DD" w:rsidRPr="00BE178A" w14:paraId="6966B95C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D82EBEE" w14:textId="77777777" w:rsidR="00B447DD" w:rsidRPr="00BE178A" w:rsidRDefault="00B447D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42A1C3C1" w14:textId="77777777" w:rsidR="00B447DD" w:rsidRPr="00BE178A" w:rsidRDefault="00B447DD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2DFA917" w14:textId="77777777" w:rsidR="00B447DD" w:rsidRPr="00BE178A" w:rsidRDefault="00B447DD" w:rsidP="007E4FF0">
            <w:pPr>
              <w:jc w:val="center"/>
              <w:rPr>
                <w:rFonts w:eastAsia="Calibri"/>
                <w:lang w:eastAsia="en-US"/>
              </w:rPr>
            </w:pPr>
            <w:r w:rsidRPr="001D151B">
              <w:rPr>
                <w:rFonts w:eastAsia="Calibri"/>
                <w:noProof/>
                <w:lang w:eastAsia="en-US"/>
              </w:rPr>
              <w:t>3</w:t>
            </w:r>
          </w:p>
        </w:tc>
      </w:tr>
      <w:tr w:rsidR="00B447DD" w:rsidRPr="00BE178A" w14:paraId="6B51E7AD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4E1EEBE" w14:textId="77777777" w:rsidR="00B447DD" w:rsidRPr="00BE178A" w:rsidRDefault="00B447D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A90AD38" w14:textId="77777777" w:rsidR="00B447DD" w:rsidRPr="00BE178A" w:rsidRDefault="00B447DD" w:rsidP="007E4FF0">
            <w:pPr>
              <w:jc w:val="center"/>
              <w:rPr>
                <w:rFonts w:eastAsia="Calibri"/>
                <w:lang w:eastAsia="en-US"/>
              </w:rPr>
            </w:pPr>
            <w:r w:rsidRPr="001D151B">
              <w:rPr>
                <w:rFonts w:eastAsia="Calibri"/>
                <w:noProof/>
                <w:lang w:eastAsia="en-US"/>
              </w:rPr>
              <w:t>27</w:t>
            </w:r>
          </w:p>
        </w:tc>
      </w:tr>
      <w:tr w:rsidR="00B447DD" w:rsidRPr="00BE178A" w14:paraId="35A2C6F7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031C9BD" w14:textId="77777777" w:rsidR="00B447DD" w:rsidRPr="00BE178A" w:rsidRDefault="00B447DD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1153518" w14:textId="77777777" w:rsidR="00B447DD" w:rsidRPr="00BE178A" w:rsidRDefault="00B447DD" w:rsidP="007E4FF0">
            <w:pPr>
              <w:jc w:val="center"/>
              <w:rPr>
                <w:rFonts w:eastAsia="Calibri"/>
                <w:lang w:eastAsia="en-US"/>
              </w:rPr>
            </w:pPr>
            <w:r w:rsidRPr="001D151B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14:paraId="40B7C520" w14:textId="77777777" w:rsidR="00B447DD" w:rsidRDefault="00B447DD" w:rsidP="007E4FF0">
      <w:pPr>
        <w:pStyle w:val="Tekstdymka1"/>
        <w:rPr>
          <w:rFonts w:ascii="Aptos" w:hAnsi="Aptos"/>
        </w:rPr>
        <w:sectPr w:rsidR="00B447DD" w:rsidSect="00B447DD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65123CD5" w14:textId="77777777" w:rsidR="00B447DD" w:rsidRPr="007E4FF0" w:rsidRDefault="00B447DD" w:rsidP="007E4FF0">
      <w:pPr>
        <w:pStyle w:val="Tekstdymka1"/>
        <w:rPr>
          <w:rFonts w:ascii="Aptos" w:hAnsi="Aptos"/>
        </w:rPr>
      </w:pPr>
    </w:p>
    <w:sectPr w:rsidR="00B447DD" w:rsidRPr="007E4FF0" w:rsidSect="00B447DD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5E911" w14:textId="77777777" w:rsidR="00A338DB" w:rsidRDefault="00A338DB" w:rsidP="007E4FF0">
      <w:r>
        <w:separator/>
      </w:r>
    </w:p>
  </w:endnote>
  <w:endnote w:type="continuationSeparator" w:id="0">
    <w:p w14:paraId="6FF48726" w14:textId="77777777" w:rsidR="00A338DB" w:rsidRDefault="00A338DB" w:rsidP="007E4FF0">
      <w:r>
        <w:continuationSeparator/>
      </w:r>
    </w:p>
  </w:endnote>
  <w:endnote w:type="continuationNotice" w:id="1">
    <w:p w14:paraId="5C26C757" w14:textId="77777777" w:rsidR="00A338DB" w:rsidRDefault="00A338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4D971" w14:textId="77777777" w:rsidR="00B447DD" w:rsidRPr="00F10EEB" w:rsidRDefault="00B447DD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Teoria komunikacji wizualnej (wykład wsp.z ZIiPC)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8FB40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B03969">
      <w:rPr>
        <w:noProof/>
      </w:rPr>
      <w:t>Teoria komunikacji wizualnej (wykład wsp.z ZIiPC)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E4C03" w14:textId="77777777" w:rsidR="00A338DB" w:rsidRDefault="00A338DB" w:rsidP="007E4FF0">
      <w:r>
        <w:separator/>
      </w:r>
    </w:p>
  </w:footnote>
  <w:footnote w:type="continuationSeparator" w:id="0">
    <w:p w14:paraId="71937045" w14:textId="77777777" w:rsidR="00A338DB" w:rsidRDefault="00A338DB" w:rsidP="007E4FF0">
      <w:r>
        <w:continuationSeparator/>
      </w:r>
    </w:p>
  </w:footnote>
  <w:footnote w:type="continuationNotice" w:id="1">
    <w:p w14:paraId="7F703980" w14:textId="77777777" w:rsidR="00A338DB" w:rsidRDefault="00A338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5738E" w14:textId="77777777" w:rsidR="00B447DD" w:rsidRPr="006B529F" w:rsidRDefault="00B447DD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313F0D71" w14:textId="77777777" w:rsidR="00B447DD" w:rsidRDefault="00B447DD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2024/2025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382F8" w14:textId="77777777" w:rsidR="00606DE1" w:rsidRPr="006B529F" w:rsidRDefault="00606DE1" w:rsidP="00123A22">
    <w:pPr>
      <w:jc w:val="center"/>
    </w:pPr>
    <w:r w:rsidRPr="006B529F">
      <w:t xml:space="preserve">Kierunek: </w:t>
    </w:r>
    <w:r w:rsidR="00B03969">
      <w:rPr>
        <w:noProof/>
      </w:rPr>
      <w:t>Architektura informacji</w:t>
    </w:r>
  </w:p>
  <w:p w14:paraId="03B449C7" w14:textId="77777777" w:rsidR="00606DE1" w:rsidRDefault="00606DE1" w:rsidP="00123A22">
    <w:pPr>
      <w:jc w:val="center"/>
    </w:pPr>
    <w:r w:rsidRPr="006B529F">
      <w:t xml:space="preserve">Studia </w:t>
    </w:r>
    <w:r w:rsidR="00B03969">
      <w:rPr>
        <w:noProof/>
      </w:rPr>
      <w:t>stacjonarne</w:t>
    </w:r>
    <w:r w:rsidR="001C3176">
      <w:t xml:space="preserve"> </w:t>
    </w:r>
    <w:r w:rsidR="00B03969">
      <w:rPr>
        <w:noProof/>
      </w:rPr>
      <w:t>I stopnia</w:t>
    </w:r>
    <w:r w:rsidRPr="006B529F">
      <w:t>,</w:t>
    </w:r>
    <w:r w:rsidR="00F47A88">
      <w:t xml:space="preserve"> </w:t>
    </w:r>
    <w:r w:rsidR="00B03969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B03969">
      <w:rPr>
        <w:noProof/>
      </w:rPr>
      <w:t>zimowy</w:t>
    </w:r>
    <w:r w:rsidRPr="006B529F">
      <w:t xml:space="preserve"> (kurs</w:t>
    </w:r>
    <w:r w:rsidR="001C3176">
      <w:t xml:space="preserve"> </w:t>
    </w:r>
    <w:r w:rsidR="00B03969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B03969">
      <w:rPr>
        <w:noProof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6C61"/>
    <w:rsid w:val="000B780A"/>
    <w:rsid w:val="000C5946"/>
    <w:rsid w:val="000C764E"/>
    <w:rsid w:val="000D1EBD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4DAB"/>
    <w:rsid w:val="001652C8"/>
    <w:rsid w:val="001742FE"/>
    <w:rsid w:val="00175DAB"/>
    <w:rsid w:val="00176BA7"/>
    <w:rsid w:val="00177198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7A2E"/>
    <w:rsid w:val="00267D26"/>
    <w:rsid w:val="00281F11"/>
    <w:rsid w:val="0029172F"/>
    <w:rsid w:val="002A6108"/>
    <w:rsid w:val="002B5DE1"/>
    <w:rsid w:val="002C10B5"/>
    <w:rsid w:val="002E2E90"/>
    <w:rsid w:val="002E5D81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B0A3D"/>
    <w:rsid w:val="003C5EA7"/>
    <w:rsid w:val="003C608F"/>
    <w:rsid w:val="003E6864"/>
    <w:rsid w:val="003F69A3"/>
    <w:rsid w:val="00406DEF"/>
    <w:rsid w:val="00417CCE"/>
    <w:rsid w:val="004306B5"/>
    <w:rsid w:val="00433F73"/>
    <w:rsid w:val="00434CDD"/>
    <w:rsid w:val="0044050E"/>
    <w:rsid w:val="004452F5"/>
    <w:rsid w:val="00445B70"/>
    <w:rsid w:val="00481D3E"/>
    <w:rsid w:val="004A2298"/>
    <w:rsid w:val="004B4A72"/>
    <w:rsid w:val="004E0F9F"/>
    <w:rsid w:val="004E2BE6"/>
    <w:rsid w:val="004E7EDB"/>
    <w:rsid w:val="004F764F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B2613"/>
    <w:rsid w:val="006B529F"/>
    <w:rsid w:val="006C1B91"/>
    <w:rsid w:val="006E230B"/>
    <w:rsid w:val="006E7775"/>
    <w:rsid w:val="006F218B"/>
    <w:rsid w:val="00700CD5"/>
    <w:rsid w:val="00701688"/>
    <w:rsid w:val="00710562"/>
    <w:rsid w:val="00713A0D"/>
    <w:rsid w:val="00716872"/>
    <w:rsid w:val="007246D2"/>
    <w:rsid w:val="00727D13"/>
    <w:rsid w:val="00754786"/>
    <w:rsid w:val="00767E44"/>
    <w:rsid w:val="00773D54"/>
    <w:rsid w:val="00776FAE"/>
    <w:rsid w:val="00783493"/>
    <w:rsid w:val="00785016"/>
    <w:rsid w:val="007854C7"/>
    <w:rsid w:val="007A15D0"/>
    <w:rsid w:val="007B594A"/>
    <w:rsid w:val="007B723C"/>
    <w:rsid w:val="007E4FF0"/>
    <w:rsid w:val="007E633A"/>
    <w:rsid w:val="00804795"/>
    <w:rsid w:val="008173AA"/>
    <w:rsid w:val="00827D3B"/>
    <w:rsid w:val="008337CE"/>
    <w:rsid w:val="008405CC"/>
    <w:rsid w:val="0084472F"/>
    <w:rsid w:val="00847145"/>
    <w:rsid w:val="00850032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646BD"/>
    <w:rsid w:val="0097179C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84C"/>
    <w:rsid w:val="00A01AF7"/>
    <w:rsid w:val="00A11A05"/>
    <w:rsid w:val="00A21AFD"/>
    <w:rsid w:val="00A25EC9"/>
    <w:rsid w:val="00A31668"/>
    <w:rsid w:val="00A338DB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47DD"/>
    <w:rsid w:val="00B45D72"/>
    <w:rsid w:val="00B47FB5"/>
    <w:rsid w:val="00B5633C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6CEA"/>
    <w:rsid w:val="00C406F2"/>
    <w:rsid w:val="00C51BD6"/>
    <w:rsid w:val="00C5316D"/>
    <w:rsid w:val="00C60BD2"/>
    <w:rsid w:val="00C7153D"/>
    <w:rsid w:val="00C93385"/>
    <w:rsid w:val="00C93962"/>
    <w:rsid w:val="00CA4B03"/>
    <w:rsid w:val="00CA7506"/>
    <w:rsid w:val="00CB1F23"/>
    <w:rsid w:val="00CD06B6"/>
    <w:rsid w:val="00CD0BE3"/>
    <w:rsid w:val="00D0031F"/>
    <w:rsid w:val="00D040D4"/>
    <w:rsid w:val="00D05BC8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679"/>
    <w:rsid w:val="00DB685C"/>
    <w:rsid w:val="00DC618E"/>
    <w:rsid w:val="00DE2A4C"/>
    <w:rsid w:val="00DE72E8"/>
    <w:rsid w:val="00E1778B"/>
    <w:rsid w:val="00E22724"/>
    <w:rsid w:val="00E27A47"/>
    <w:rsid w:val="00E423BB"/>
    <w:rsid w:val="00E4291C"/>
    <w:rsid w:val="00E4525E"/>
    <w:rsid w:val="00E63253"/>
    <w:rsid w:val="00E9049C"/>
    <w:rsid w:val="00E97EB0"/>
    <w:rsid w:val="00EA010B"/>
    <w:rsid w:val="00EB08CD"/>
    <w:rsid w:val="00EB6689"/>
    <w:rsid w:val="00ED4122"/>
    <w:rsid w:val="00EE60D0"/>
    <w:rsid w:val="00EF328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B8F3FF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B1FBA-EFE9-40F3-A665-07C6463E3515}"/>
</file>

<file path=customXml/itemProps3.xml><?xml version="1.0" encoding="utf-8"?>
<ds:datastoreItem xmlns:ds="http://schemas.openxmlformats.org/officeDocument/2006/customXml" ds:itemID="{16BA4698-3197-4098-A821-E100A88D4965}"/>
</file>

<file path=customXml/itemProps4.xml><?xml version="1.0" encoding="utf-8"?>
<ds:datastoreItem xmlns:ds="http://schemas.openxmlformats.org/officeDocument/2006/customXml" ds:itemID="{6CA89E6F-34D4-48F0-9819-50F52F38F6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1</cp:revision>
  <cp:lastPrinted>2020-09-24T15:16:00Z</cp:lastPrinted>
  <dcterms:created xsi:type="dcterms:W3CDTF">2024-10-14T10:30:00Z</dcterms:created>
  <dcterms:modified xsi:type="dcterms:W3CDTF">2024-10-14T10:32:00Z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