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3B00BD" w:rsidRPr="00FA05BA" w14:paraId="53E1E3D6" w14:textId="77777777" w:rsidTr="009D4BAA">
        <w:tc>
          <w:tcPr>
            <w:tcW w:w="9062" w:type="dxa"/>
            <w:shd w:val="clear" w:color="auto" w:fill="FFFFFF" w:themeFill="background1"/>
          </w:tcPr>
          <w:p w14:paraId="4582E3B6" w14:textId="77777777" w:rsidR="00064403" w:rsidRDefault="004D6D50" w:rsidP="00550016">
            <w:pPr>
              <w:jc w:val="center"/>
              <w:rPr>
                <w:rFonts w:cstheme="minorHAnsi"/>
                <w:b/>
                <w:bCs/>
                <w:sz w:val="36"/>
                <w:szCs w:val="24"/>
                <w:shd w:val="clear" w:color="auto" w:fill="FFFFFF"/>
              </w:rPr>
            </w:pPr>
            <w:r w:rsidRPr="004D6D50">
              <w:rPr>
                <w:rFonts w:cstheme="minorHAnsi"/>
                <w:b/>
                <w:bCs/>
                <w:sz w:val="36"/>
                <w:szCs w:val="24"/>
                <w:shd w:val="clear" w:color="auto" w:fill="FFFFFF"/>
              </w:rPr>
              <w:t>Poradnik dla autorów</w:t>
            </w:r>
          </w:p>
          <w:p w14:paraId="7D2AA429" w14:textId="77777777" w:rsidR="00064403" w:rsidRDefault="003B00BD" w:rsidP="00550016">
            <w:pPr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47F">
              <w:rPr>
                <w:rFonts w:cstheme="minorHAnsi"/>
                <w:bCs/>
                <w:shd w:val="clear" w:color="auto" w:fill="FFFFFF"/>
              </w:rPr>
              <w:t xml:space="preserve">Szczegółowe zasady </w:t>
            </w:r>
            <w:r w:rsidR="00FA05BA" w:rsidRPr="0009647F">
              <w:rPr>
                <w:rFonts w:cstheme="minorHAnsi"/>
                <w:bCs/>
                <w:shd w:val="clear" w:color="auto" w:fill="FFFFFF"/>
              </w:rPr>
              <w:t>przygotowania</w:t>
            </w:r>
            <w:r w:rsidRPr="0009647F">
              <w:rPr>
                <w:rFonts w:cstheme="minorHAnsi"/>
                <w:bCs/>
                <w:shd w:val="clear" w:color="auto" w:fill="FFFFFF"/>
              </w:rPr>
              <w:t xml:space="preserve"> tekstów</w:t>
            </w:r>
            <w:r w:rsidRPr="0009647F">
              <w:rPr>
                <w:rFonts w:cstheme="minorHAnsi"/>
                <w:b/>
                <w:bCs/>
                <w:shd w:val="clear" w:color="auto" w:fill="FFFFFF"/>
              </w:rPr>
              <w:t xml:space="preserve"> </w:t>
            </w:r>
          </w:p>
          <w:p w14:paraId="391DAF39" w14:textId="77777777" w:rsidR="00064403" w:rsidRDefault="003B00BD" w:rsidP="00550016">
            <w:pPr>
              <w:jc w:val="center"/>
              <w:rPr>
                <w:rFonts w:cstheme="minorHAnsi"/>
                <w:bCs/>
                <w:shd w:val="clear" w:color="auto" w:fill="FFFFFF"/>
              </w:rPr>
            </w:pPr>
            <w:r w:rsidRPr="0009647F">
              <w:rPr>
                <w:rFonts w:cstheme="minorHAnsi"/>
                <w:bCs/>
                <w:shd w:val="clear" w:color="auto" w:fill="FFFFFF"/>
              </w:rPr>
              <w:t xml:space="preserve">do </w:t>
            </w:r>
            <w:r w:rsidR="002D3B7C">
              <w:rPr>
                <w:rFonts w:cstheme="minorHAnsi"/>
                <w:bCs/>
                <w:shd w:val="clear" w:color="auto" w:fill="FFFFFF"/>
              </w:rPr>
              <w:t>„Rocznika Historii Prasy Polskiej”</w:t>
            </w:r>
          </w:p>
          <w:p w14:paraId="02E986B8" w14:textId="6E186669" w:rsidR="003B00BD" w:rsidRPr="00FA05BA" w:rsidRDefault="004D6D50" w:rsidP="00550016">
            <w:pPr>
              <w:jc w:val="center"/>
              <w:rPr>
                <w:rFonts w:cstheme="minorHAnsi"/>
              </w:rPr>
            </w:pPr>
            <w:r w:rsidRPr="0009647F">
              <w:rPr>
                <w:rFonts w:cstheme="minorHAnsi"/>
              </w:rPr>
              <w:t>Kraków 2023</w:t>
            </w:r>
          </w:p>
        </w:tc>
      </w:tr>
    </w:tbl>
    <w:p w14:paraId="1BEE5BEB" w14:textId="77777777" w:rsidR="003B00BD" w:rsidRPr="00FA05BA" w:rsidRDefault="003B00BD" w:rsidP="00550016">
      <w:pPr>
        <w:rPr>
          <w:rFonts w:cstheme="minorHAnsi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934746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8C5F9E" w14:textId="7ED28BF8" w:rsidR="00550016" w:rsidRPr="00550016" w:rsidRDefault="00550016">
          <w:pPr>
            <w:pStyle w:val="Nagwekspisutreci"/>
            <w:rPr>
              <w:rStyle w:val="Nagwek1Znak"/>
              <w:color w:val="auto"/>
            </w:rPr>
          </w:pPr>
          <w:r w:rsidRPr="00550016">
            <w:rPr>
              <w:rStyle w:val="Nagwek1Znak"/>
              <w:color w:val="auto"/>
            </w:rPr>
            <w:t>Spis treści</w:t>
          </w:r>
        </w:p>
        <w:p w14:paraId="04454B4A" w14:textId="12E7C521" w:rsidR="00550016" w:rsidRDefault="00550016">
          <w:pPr>
            <w:pStyle w:val="Spistreci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960618" w:history="1">
            <w:r w:rsidRPr="00BB399B">
              <w:rPr>
                <w:rStyle w:val="Hipercze"/>
                <w:noProof/>
              </w:rPr>
              <w:t>Wymagania wstępne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61725" w14:textId="023BD932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19" w:history="1">
            <w:r w:rsidRPr="00BB399B">
              <w:rPr>
                <w:rStyle w:val="Hipercze"/>
                <w:noProof/>
              </w:rPr>
              <w:t>1. Tematyka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2C84B" w14:textId="461C2876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20" w:history="1">
            <w:r w:rsidRPr="00BB399B">
              <w:rPr>
                <w:rStyle w:val="Hipercze"/>
                <w:noProof/>
              </w:rPr>
              <w:t>2. Wymagania merytoryczne i etyka publikacji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AEE24" w14:textId="2C4093D9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21" w:history="1">
            <w:r w:rsidRPr="00BB399B">
              <w:rPr>
                <w:rStyle w:val="Hipercze"/>
                <w:noProof/>
              </w:rPr>
              <w:t>3. Sposób wysyłki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EAF86" w14:textId="4D23DC6D" w:rsidR="00550016" w:rsidRDefault="00550016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235960622" w:history="1">
            <w:r w:rsidRPr="00BB399B">
              <w:rPr>
                <w:rStyle w:val="Hipercze"/>
                <w:noProof/>
              </w:rPr>
              <w:t>Wymagania szczegółowe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10765A" w14:textId="783CC9BF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23" w:history="1">
            <w:r w:rsidRPr="00BB399B">
              <w:rPr>
                <w:rStyle w:val="Hipercze"/>
                <w:noProof/>
              </w:rPr>
              <w:t>4. Wymagania edytorskie i techniczne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95041" w14:textId="62073420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24" w:history="1">
            <w:r w:rsidRPr="00BB399B">
              <w:rPr>
                <w:rStyle w:val="Hipercze"/>
                <w:noProof/>
              </w:rPr>
              <w:t>Części i objętość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8CD97" w14:textId="23F78D11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25" w:history="1">
            <w:r w:rsidRPr="00BB399B">
              <w:rPr>
                <w:rStyle w:val="Hipercze"/>
                <w:noProof/>
              </w:rPr>
              <w:t>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3FCFD" w14:textId="6BFE1119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26" w:history="1">
            <w:r w:rsidRPr="00BB399B">
              <w:rPr>
                <w:rStyle w:val="Hipercze"/>
                <w:noProof/>
              </w:rPr>
              <w:t>Cytowanie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D354C" w14:textId="757621F5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27" w:history="1">
            <w:r w:rsidRPr="00BB399B">
              <w:rPr>
                <w:rStyle w:val="Hipercze"/>
                <w:noProof/>
              </w:rPr>
              <w:t>Tytuły utworów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29812" w14:textId="6B5FD31A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28" w:history="1">
            <w:r w:rsidRPr="00BB399B">
              <w:rPr>
                <w:rStyle w:val="Hipercze"/>
                <w:noProof/>
              </w:rPr>
              <w:t>Skróty i daty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0E74C" w14:textId="6881D9B5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29" w:history="1">
            <w:r w:rsidRPr="00BB399B">
              <w:rPr>
                <w:rStyle w:val="Hipercze"/>
                <w:noProof/>
              </w:rPr>
              <w:t>Wykresy, tabele i schematy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612A5" w14:textId="3CF4EA4B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30" w:history="1">
            <w:r w:rsidRPr="00BB399B">
              <w:rPr>
                <w:rStyle w:val="Hipercze"/>
                <w:noProof/>
              </w:rPr>
              <w:t>Grafika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61B16" w14:textId="46E9ADF4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31" w:history="1">
            <w:r w:rsidRPr="00BB399B">
              <w:rPr>
                <w:rStyle w:val="Hipercze"/>
                <w:noProof/>
              </w:rPr>
              <w:t>Aparat naukowy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9D7FB" w14:textId="1503CE40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32" w:history="1">
            <w:r w:rsidRPr="00BB399B">
              <w:rPr>
                <w:rStyle w:val="Hipercze"/>
                <w:noProof/>
              </w:rPr>
              <w:t>System przypisów dolnych – dla artykułów w języku polskim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FB2D7" w14:textId="4253311D" w:rsidR="00550016" w:rsidRDefault="00550016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35960633" w:history="1">
            <w:r w:rsidRPr="00BB399B">
              <w:rPr>
                <w:rStyle w:val="Hipercze"/>
                <w:noProof/>
              </w:rPr>
              <w:t>System przypisów dolnych – dla artykułów w języku angielskim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CC935" w14:textId="0A957F70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34" w:history="1">
            <w:r w:rsidRPr="00BB399B">
              <w:rPr>
                <w:rStyle w:val="Hipercze"/>
                <w:noProof/>
              </w:rPr>
              <w:t>5. Wyjątki. Sprawozdania i recenzje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FCDB1" w14:textId="47711C1B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35" w:history="1">
            <w:r w:rsidRPr="00BB399B">
              <w:rPr>
                <w:rStyle w:val="Hipercze"/>
                <w:noProof/>
              </w:rPr>
              <w:t>6. Przykłady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2FE88" w14:textId="7117EF96" w:rsidR="00550016" w:rsidRDefault="00550016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35960636" w:history="1">
            <w:r w:rsidRPr="00BB399B">
              <w:rPr>
                <w:rStyle w:val="Hipercze"/>
                <w:noProof/>
              </w:rPr>
              <w:t>7. Anonimizacja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_Toc235960636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D2776" w14:textId="3E4F2F33" w:rsidR="00550016" w:rsidRDefault="00550016">
          <w:r>
            <w:rPr>
              <w:b/>
              <w:bCs/>
            </w:rPr>
            <w:fldChar w:fldCharType="end"/>
          </w:r>
        </w:p>
      </w:sdtContent>
    </w:sdt>
    <w:p w14:paraId="12BEB631" w14:textId="324D970C" w:rsidR="00550016" w:rsidRPr="00550016" w:rsidRDefault="00550016" w:rsidP="00550016">
      <w:pPr>
        <w:pStyle w:val="Nagwek1"/>
      </w:pPr>
      <w:bookmarkStart w:id="0" w:name="_Toc235960618"/>
      <w:r w:rsidRPr="00550016">
        <w:t>Wymagania wstępne</w:t>
      </w:r>
      <w:bookmarkEnd w:id="0"/>
    </w:p>
    <w:p w14:paraId="34573055" w14:textId="77777777" w:rsidR="009632BF" w:rsidRPr="00064403" w:rsidRDefault="00FA05BA" w:rsidP="00550016">
      <w:pPr>
        <w:pStyle w:val="Nagwek2"/>
      </w:pPr>
      <w:bookmarkStart w:id="1" w:name="_Toc235960619"/>
      <w:r w:rsidRPr="00064403">
        <w:t xml:space="preserve">1. </w:t>
      </w:r>
      <w:r w:rsidR="009632BF" w:rsidRPr="00064403">
        <w:t>Tematyka</w:t>
      </w:r>
      <w:bookmarkEnd w:id="1"/>
    </w:p>
    <w:p w14:paraId="0FE5FE41" w14:textId="77777777" w:rsidR="00FA05BA" w:rsidRDefault="00FA05BA" w:rsidP="00550016">
      <w:pPr>
        <w:jc w:val="both"/>
        <w:rPr>
          <w:rFonts w:cstheme="minorHAnsi"/>
        </w:rPr>
      </w:pPr>
      <w:r>
        <w:rPr>
          <w:rFonts w:cstheme="minorHAnsi"/>
        </w:rPr>
        <w:t>Jednym z najważniejszych warunków publikacji w „</w:t>
      </w:r>
      <w:r w:rsidR="002D3B7C">
        <w:rPr>
          <w:rFonts w:cstheme="minorHAnsi"/>
        </w:rPr>
        <w:t>Roczniku Historii Prasy Polskiej</w:t>
      </w:r>
      <w:r>
        <w:rPr>
          <w:rFonts w:cstheme="minorHAnsi"/>
        </w:rPr>
        <w:t>”</w:t>
      </w:r>
      <w:r w:rsidR="00665816">
        <w:rPr>
          <w:rFonts w:cstheme="minorHAnsi"/>
        </w:rPr>
        <w:t xml:space="preserve"> (</w:t>
      </w:r>
      <w:r w:rsidR="002D3B7C">
        <w:rPr>
          <w:rFonts w:cstheme="minorHAnsi"/>
        </w:rPr>
        <w:t>RHP</w:t>
      </w:r>
      <w:r w:rsidR="00665816">
        <w:rPr>
          <w:rFonts w:cstheme="minorHAnsi"/>
        </w:rPr>
        <w:t>P)</w:t>
      </w:r>
      <w:r>
        <w:rPr>
          <w:rFonts w:cstheme="minorHAnsi"/>
        </w:rPr>
        <w:t xml:space="preserve"> jest </w:t>
      </w:r>
      <w:r w:rsidR="00665816">
        <w:rPr>
          <w:rFonts w:cstheme="minorHAnsi"/>
        </w:rPr>
        <w:t xml:space="preserve">tematyczna </w:t>
      </w:r>
      <w:r>
        <w:rPr>
          <w:rFonts w:cstheme="minorHAnsi"/>
        </w:rPr>
        <w:t xml:space="preserve">zgodność złożonego artykułu z profilem pisma. </w:t>
      </w:r>
      <w:r w:rsidR="00665816">
        <w:rPr>
          <w:rFonts w:cstheme="minorHAnsi"/>
        </w:rPr>
        <w:t xml:space="preserve">Redakcja </w:t>
      </w:r>
      <w:r w:rsidR="002D3B7C">
        <w:rPr>
          <w:rFonts w:cstheme="minorHAnsi"/>
        </w:rPr>
        <w:t>RHPP</w:t>
      </w:r>
      <w:r w:rsidR="00665816">
        <w:rPr>
          <w:rFonts w:cstheme="minorHAnsi"/>
        </w:rPr>
        <w:t xml:space="preserve"> przyjmuje d</w:t>
      </w:r>
      <w:r w:rsidR="00FE5F30">
        <w:rPr>
          <w:rFonts w:cstheme="minorHAnsi"/>
        </w:rPr>
        <w:t xml:space="preserve">o druku </w:t>
      </w:r>
      <w:r w:rsidR="00665816">
        <w:rPr>
          <w:rFonts w:cstheme="minorHAnsi"/>
        </w:rPr>
        <w:t xml:space="preserve">oryginalne teksty badawcze </w:t>
      </w:r>
      <w:r w:rsidR="008A72EB">
        <w:rPr>
          <w:rFonts w:cstheme="minorHAnsi"/>
        </w:rPr>
        <w:t xml:space="preserve">należące do szeroko </w:t>
      </w:r>
      <w:r w:rsidR="008A72EB" w:rsidRPr="008A72EB">
        <w:rPr>
          <w:rFonts w:cstheme="minorHAnsi"/>
        </w:rPr>
        <w:t>pojętych nauk o k</w:t>
      </w:r>
      <w:r w:rsidR="002D3B7C">
        <w:rPr>
          <w:rFonts w:cstheme="minorHAnsi"/>
        </w:rPr>
        <w:t>omunikacji społecznej i mediach.</w:t>
      </w:r>
      <w:r>
        <w:rPr>
          <w:rFonts w:cstheme="minorHAnsi"/>
        </w:rPr>
        <w:t xml:space="preserve"> </w:t>
      </w:r>
    </w:p>
    <w:p w14:paraId="0557C122" w14:textId="77777777" w:rsidR="00A146EF" w:rsidRPr="002D3B7C" w:rsidRDefault="002D3B7C" w:rsidP="00550016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2D3B7C">
        <w:rPr>
          <w:rFonts w:cstheme="minorHAnsi"/>
        </w:rPr>
        <w:t>Podstawowym obszarem zainteresowań redakcji jest historia mediów (prasy, radia, telewizji i internetu) oraz tematyka kontekstów, w jakich media funkcjonowały</w:t>
      </w:r>
      <w:r>
        <w:rPr>
          <w:rFonts w:cstheme="minorHAnsi"/>
        </w:rPr>
        <w:t>.</w:t>
      </w:r>
    </w:p>
    <w:p w14:paraId="568C0D95" w14:textId="77777777" w:rsidR="00064403" w:rsidRDefault="002C2FCA" w:rsidP="00550016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6E7AE3">
        <w:rPr>
          <w:rFonts w:cstheme="minorHAnsi"/>
        </w:rPr>
        <w:t>N</w:t>
      </w:r>
      <w:r w:rsidRPr="00A146EF">
        <w:rPr>
          <w:rFonts w:cstheme="minorHAnsi"/>
        </w:rPr>
        <w:t xml:space="preserve">asze czasopismo jest także otwarte dla </w:t>
      </w:r>
      <w:r w:rsidR="002D3B7C">
        <w:rPr>
          <w:rFonts w:cstheme="minorHAnsi"/>
        </w:rPr>
        <w:t xml:space="preserve">badaczy </w:t>
      </w:r>
      <w:r w:rsidRPr="00A146EF">
        <w:rPr>
          <w:rFonts w:cstheme="minorHAnsi"/>
        </w:rPr>
        <w:t>medi</w:t>
      </w:r>
      <w:r w:rsidR="002D3B7C">
        <w:rPr>
          <w:rFonts w:cstheme="minorHAnsi"/>
        </w:rPr>
        <w:t>ów współczesnych</w:t>
      </w:r>
      <w:r w:rsidRPr="00A146EF">
        <w:rPr>
          <w:rFonts w:cstheme="minorHAnsi"/>
        </w:rPr>
        <w:t xml:space="preserve">. Zgodnie z polską tradycją przyjmujemy interdyscyplinarny pogląd na istotę mediów, stąd zapraszamy na nasze łamy także uczonych badających komunikowanie masowe z wielu perspektyw (m.in. kulturowej, </w:t>
      </w:r>
      <w:r w:rsidRPr="00A146EF">
        <w:rPr>
          <w:rFonts w:cstheme="minorHAnsi"/>
        </w:rPr>
        <w:lastRenderedPageBreak/>
        <w:t>społecznej, politycznej, prawnej, ekonomicznej, technologicznej i organizacyjnym) oraz badaczy teorii mediów.</w:t>
      </w:r>
    </w:p>
    <w:p w14:paraId="2DD4C239" w14:textId="39A3A8B5" w:rsidR="00BC6B37" w:rsidRPr="00064403" w:rsidRDefault="00BC6B37" w:rsidP="00550016">
      <w:pPr>
        <w:pStyle w:val="Nagwek2"/>
      </w:pPr>
      <w:bookmarkStart w:id="2" w:name="_Toc235960620"/>
      <w:r w:rsidRPr="00064403">
        <w:t xml:space="preserve">2. </w:t>
      </w:r>
      <w:r w:rsidR="000B188B" w:rsidRPr="00064403">
        <w:t>Wymagania merytoryczne i etyka publikacji</w:t>
      </w:r>
      <w:bookmarkEnd w:id="2"/>
      <w:r w:rsidR="000B188B" w:rsidRPr="00064403">
        <w:t xml:space="preserve"> </w:t>
      </w:r>
    </w:p>
    <w:p w14:paraId="562BC4EB" w14:textId="77777777" w:rsidR="00DA1A25" w:rsidRDefault="000B188B" w:rsidP="00550016">
      <w:pPr>
        <w:jc w:val="both"/>
        <w:rPr>
          <w:rFonts w:cstheme="minorHAnsi"/>
        </w:rPr>
      </w:pPr>
      <w:r>
        <w:rPr>
          <w:rFonts w:cstheme="minorHAnsi"/>
        </w:rPr>
        <w:t xml:space="preserve">Podczas kwalifikacji tekstów </w:t>
      </w:r>
      <w:r w:rsidR="00A86515">
        <w:rPr>
          <w:rFonts w:cstheme="minorHAnsi"/>
        </w:rPr>
        <w:t xml:space="preserve">redakcja </w:t>
      </w:r>
      <w:r w:rsidR="00E16D1F">
        <w:rPr>
          <w:rFonts w:cstheme="minorHAnsi"/>
        </w:rPr>
        <w:t>RHP</w:t>
      </w:r>
      <w:r w:rsidR="00A86515">
        <w:rPr>
          <w:rFonts w:cstheme="minorHAnsi"/>
        </w:rPr>
        <w:t xml:space="preserve">P </w:t>
      </w:r>
      <w:r w:rsidR="00EF2BB0">
        <w:rPr>
          <w:rFonts w:cstheme="minorHAnsi"/>
        </w:rPr>
        <w:t xml:space="preserve">kieruje się zasadą, że najważniejszym </w:t>
      </w:r>
      <w:r w:rsidR="00A86515">
        <w:rPr>
          <w:rFonts w:cstheme="minorHAnsi"/>
        </w:rPr>
        <w:t>elementem</w:t>
      </w:r>
      <w:r w:rsidR="00EF2BB0">
        <w:rPr>
          <w:rFonts w:cstheme="minorHAnsi"/>
        </w:rPr>
        <w:t xml:space="preserve"> oceny jest </w:t>
      </w:r>
      <w:r w:rsidR="00EF2BB0" w:rsidRPr="00EF2BB0">
        <w:rPr>
          <w:rFonts w:cstheme="minorHAnsi"/>
        </w:rPr>
        <w:t xml:space="preserve">oryginalność i </w:t>
      </w:r>
      <w:r w:rsidR="008D2080" w:rsidRPr="00EF2BB0">
        <w:rPr>
          <w:rFonts w:cstheme="minorHAnsi"/>
        </w:rPr>
        <w:t>merytoryczn</w:t>
      </w:r>
      <w:r w:rsidR="008D2080">
        <w:rPr>
          <w:rFonts w:cstheme="minorHAnsi"/>
        </w:rPr>
        <w:t>a</w:t>
      </w:r>
      <w:r w:rsidR="008D2080" w:rsidRPr="00EF2BB0">
        <w:rPr>
          <w:rFonts w:cstheme="minorHAnsi"/>
        </w:rPr>
        <w:t xml:space="preserve"> </w:t>
      </w:r>
      <w:r w:rsidR="00EF2BB0" w:rsidRPr="00EF2BB0">
        <w:rPr>
          <w:rFonts w:cstheme="minorHAnsi"/>
        </w:rPr>
        <w:t xml:space="preserve">wartość </w:t>
      </w:r>
      <w:r w:rsidR="00A86515">
        <w:rPr>
          <w:rFonts w:cstheme="minorHAnsi"/>
        </w:rPr>
        <w:t>badań</w:t>
      </w:r>
      <w:r w:rsidR="00EF2BB0">
        <w:rPr>
          <w:rFonts w:cstheme="minorHAnsi"/>
        </w:rPr>
        <w:t>.</w:t>
      </w:r>
      <w:r w:rsidR="00A86515">
        <w:rPr>
          <w:rFonts w:cstheme="minorHAnsi"/>
        </w:rPr>
        <w:t xml:space="preserve"> Z</w:t>
      </w:r>
      <w:r w:rsidR="00A86515" w:rsidRPr="000B188B">
        <w:rPr>
          <w:rFonts w:cstheme="minorHAnsi"/>
        </w:rPr>
        <w:t xml:space="preserve">wracamy </w:t>
      </w:r>
      <w:r w:rsidRPr="000B188B">
        <w:rPr>
          <w:rFonts w:cstheme="minorHAnsi"/>
        </w:rPr>
        <w:t>szczególną uwagę na jasne określenie przedmiotu i celów artykuł</w:t>
      </w:r>
      <w:r w:rsidR="00A86515">
        <w:rPr>
          <w:rFonts w:cstheme="minorHAnsi"/>
        </w:rPr>
        <w:t>u</w:t>
      </w:r>
      <w:r w:rsidRPr="000B188B">
        <w:rPr>
          <w:rFonts w:cstheme="minorHAnsi"/>
        </w:rPr>
        <w:t>, na zastosowanie odpowiednich metod badawczych oraz na konieczność nawiązania do dorobku naukowego z podejmowanej problematyki.</w:t>
      </w:r>
      <w:r w:rsidR="00A146EF">
        <w:rPr>
          <w:rFonts w:cstheme="minorHAnsi"/>
        </w:rPr>
        <w:t xml:space="preserve"> </w:t>
      </w:r>
    </w:p>
    <w:p w14:paraId="682E5EC2" w14:textId="77777777" w:rsidR="00DA1A25" w:rsidRDefault="00DA1A25" w:rsidP="00550016">
      <w:pPr>
        <w:jc w:val="both"/>
        <w:rPr>
          <w:rFonts w:cstheme="minorHAnsi"/>
        </w:rPr>
      </w:pPr>
      <w:r>
        <w:rPr>
          <w:rFonts w:cstheme="minorHAnsi"/>
        </w:rPr>
        <w:t xml:space="preserve">Sugerujemy, aby </w:t>
      </w:r>
      <w:r w:rsidR="004D7390">
        <w:rPr>
          <w:rFonts w:cstheme="minorHAnsi"/>
        </w:rPr>
        <w:t xml:space="preserve">w strukturze </w:t>
      </w:r>
      <w:r>
        <w:rPr>
          <w:rFonts w:cstheme="minorHAnsi"/>
        </w:rPr>
        <w:t>artykuł</w:t>
      </w:r>
      <w:r w:rsidR="004D7390">
        <w:rPr>
          <w:rFonts w:cstheme="minorHAnsi"/>
        </w:rPr>
        <w:t xml:space="preserve">u uwzględnić </w:t>
      </w:r>
      <w:r>
        <w:rPr>
          <w:rFonts w:cstheme="minorHAnsi"/>
        </w:rPr>
        <w:t xml:space="preserve">(co najmniej) następujące sekcje: </w:t>
      </w:r>
    </w:p>
    <w:p w14:paraId="55F62E30" w14:textId="77777777" w:rsidR="00DA1A25" w:rsidRPr="00DA1A25" w:rsidRDefault="00DA1A25" w:rsidP="0055001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DA1A25">
        <w:rPr>
          <w:rFonts w:cstheme="minorHAnsi"/>
        </w:rPr>
        <w:t>Wstęp wprowadzający w poruszaną tematykę i zawierający sprecyzowany cel artykułu;</w:t>
      </w:r>
    </w:p>
    <w:p w14:paraId="6056CEFD" w14:textId="77777777" w:rsidR="00DA1A25" w:rsidRDefault="00DA1A25" w:rsidP="0055001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DA1A25">
        <w:rPr>
          <w:rFonts w:cstheme="minorHAnsi"/>
        </w:rPr>
        <w:t>Dyskusję literatury</w:t>
      </w:r>
      <w:r>
        <w:rPr>
          <w:rFonts w:cstheme="minorHAnsi"/>
        </w:rPr>
        <w:t xml:space="preserve"> przedmiotu;</w:t>
      </w:r>
    </w:p>
    <w:p w14:paraId="7D4F9ACB" w14:textId="77777777" w:rsidR="00DA1A25" w:rsidRPr="00DA1A25" w:rsidRDefault="00DA1A25" w:rsidP="0055001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Prezentację wyników</w:t>
      </w:r>
      <w:r w:rsidR="00757D8D">
        <w:rPr>
          <w:rFonts w:cstheme="minorHAnsi"/>
        </w:rPr>
        <w:t>;</w:t>
      </w:r>
    </w:p>
    <w:p w14:paraId="71F26A9C" w14:textId="77777777" w:rsidR="00DA1A25" w:rsidRDefault="00DA1A25" w:rsidP="0055001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DA1A25">
        <w:rPr>
          <w:rFonts w:cstheme="minorHAnsi"/>
        </w:rPr>
        <w:t>Zakończenie w formie podsumowania lub wniosków z dyskusją wyników</w:t>
      </w:r>
      <w:r w:rsidR="00757D8D">
        <w:rPr>
          <w:rFonts w:cstheme="minorHAnsi"/>
        </w:rPr>
        <w:t>;</w:t>
      </w:r>
    </w:p>
    <w:p w14:paraId="7BF0CF17" w14:textId="77777777" w:rsidR="00757D8D" w:rsidRDefault="00757D8D" w:rsidP="0055001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Wykaz literatury przedmiotu;</w:t>
      </w:r>
    </w:p>
    <w:p w14:paraId="60459F43" w14:textId="77777777" w:rsidR="00757D8D" w:rsidRPr="00757D8D" w:rsidRDefault="00ED7A2A" w:rsidP="0055001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Abstrakty</w:t>
      </w:r>
      <w:r w:rsidR="00757D8D" w:rsidRPr="00757D8D">
        <w:rPr>
          <w:rFonts w:cstheme="minorHAnsi"/>
        </w:rPr>
        <w:t xml:space="preserve"> artykułu w języku polskim i angielskim</w:t>
      </w:r>
      <w:r w:rsidR="00E16D1F">
        <w:rPr>
          <w:rFonts w:cstheme="minorHAnsi"/>
        </w:rPr>
        <w:t xml:space="preserve"> oraz</w:t>
      </w:r>
      <w:r w:rsidR="00757D8D" w:rsidRPr="00757D8D">
        <w:rPr>
          <w:rFonts w:cstheme="minorHAnsi"/>
        </w:rPr>
        <w:t xml:space="preserve"> słowa kluczowe</w:t>
      </w:r>
      <w:r w:rsidR="00757D8D">
        <w:rPr>
          <w:rFonts w:cstheme="minorHAnsi"/>
        </w:rPr>
        <w:t>. Sugerujemy, aby abstrakt miał formę ustrukturalizowaną, czy</w:t>
      </w:r>
      <w:r w:rsidR="00666C65" w:rsidRPr="006E7AE3">
        <w:rPr>
          <w:rFonts w:cstheme="minorHAnsi"/>
        </w:rPr>
        <w:t>li</w:t>
      </w:r>
      <w:r w:rsidR="00757D8D">
        <w:rPr>
          <w:rFonts w:cstheme="minorHAnsi"/>
        </w:rPr>
        <w:t xml:space="preserve"> posiadał następujące sekcje: </w:t>
      </w:r>
      <w:r w:rsidR="00757D8D" w:rsidRPr="00757D8D">
        <w:rPr>
          <w:rFonts w:cstheme="minorHAnsi"/>
        </w:rPr>
        <w:t>Teza/cel; Metody badań; Wyniki; Wnioski.</w:t>
      </w:r>
      <w:r w:rsidR="00757D8D">
        <w:rPr>
          <w:rFonts w:cstheme="minorHAnsi"/>
        </w:rPr>
        <w:t xml:space="preserve"> W przypadku artykułów historycznych oraz art</w:t>
      </w:r>
      <w:r w:rsidR="00666C65" w:rsidRPr="006E7AE3">
        <w:rPr>
          <w:rFonts w:cstheme="minorHAnsi"/>
        </w:rPr>
        <w:t>y</w:t>
      </w:r>
      <w:r w:rsidR="00757D8D">
        <w:rPr>
          <w:rFonts w:cstheme="minorHAnsi"/>
        </w:rPr>
        <w:t xml:space="preserve">kułów </w:t>
      </w:r>
      <w:proofErr w:type="gramStart"/>
      <w:r w:rsidR="00757D8D">
        <w:rPr>
          <w:rFonts w:cstheme="minorHAnsi"/>
        </w:rPr>
        <w:t>recenzyjnych  można</w:t>
      </w:r>
      <w:proofErr w:type="gramEnd"/>
      <w:r w:rsidR="00757D8D">
        <w:rPr>
          <w:rFonts w:cstheme="minorHAnsi"/>
        </w:rPr>
        <w:t xml:space="preserve"> odstąpić od strukturalizacji abstraktu.</w:t>
      </w:r>
      <w:r>
        <w:rPr>
          <w:rFonts w:cstheme="minorHAnsi"/>
        </w:rPr>
        <w:t xml:space="preserve"> </w:t>
      </w:r>
      <w:r w:rsidRPr="00ED7A2A">
        <w:rPr>
          <w:rFonts w:cstheme="minorHAnsi"/>
          <w:color w:val="FF0000"/>
        </w:rPr>
        <w:t xml:space="preserve">Wymaganie </w:t>
      </w:r>
      <w:r>
        <w:rPr>
          <w:rFonts w:cstheme="minorHAnsi"/>
          <w:color w:val="FF0000"/>
        </w:rPr>
        <w:t xml:space="preserve">strukturalizacji </w:t>
      </w:r>
      <w:r w:rsidRPr="00ED7A2A">
        <w:rPr>
          <w:rFonts w:cstheme="minorHAnsi"/>
          <w:color w:val="FF0000"/>
        </w:rPr>
        <w:t>dotyczy tekstów planowanych do druku od 2024 roku</w:t>
      </w:r>
      <w:r>
        <w:rPr>
          <w:rFonts w:cstheme="minorHAnsi"/>
        </w:rPr>
        <w:t xml:space="preserve">. </w:t>
      </w:r>
    </w:p>
    <w:p w14:paraId="69FBBB8F" w14:textId="77777777" w:rsidR="004D7390" w:rsidRDefault="004D7390" w:rsidP="00550016">
      <w:pPr>
        <w:jc w:val="both"/>
        <w:rPr>
          <w:rFonts w:cstheme="minorHAnsi"/>
        </w:rPr>
      </w:pPr>
      <w:r>
        <w:rPr>
          <w:rFonts w:cstheme="minorHAnsi"/>
        </w:rPr>
        <w:t xml:space="preserve">Sugerowana wyżej struktura artykułu nie oznacza, że artykuł musi być podzielony </w:t>
      </w:r>
      <w:r w:rsidR="008C0A92">
        <w:rPr>
          <w:rFonts w:cstheme="minorHAnsi"/>
        </w:rPr>
        <w:t xml:space="preserve">dokładnie </w:t>
      </w:r>
      <w:r>
        <w:rPr>
          <w:rFonts w:cstheme="minorHAnsi"/>
        </w:rPr>
        <w:t xml:space="preserve">na ww. sekcje (gdyż te każdy autor kształtuje wg własnej woli), ale konieczność uwzględnienia ich zawartości w </w:t>
      </w:r>
      <w:r w:rsidR="008C0A92">
        <w:rPr>
          <w:rFonts w:cstheme="minorHAnsi"/>
        </w:rPr>
        <w:t>artyku</w:t>
      </w:r>
      <w:r w:rsidR="005706FD" w:rsidRPr="006E7AE3">
        <w:rPr>
          <w:rFonts w:cstheme="minorHAnsi"/>
        </w:rPr>
        <w:t>le</w:t>
      </w:r>
      <w:r>
        <w:rPr>
          <w:rFonts w:cstheme="minorHAnsi"/>
        </w:rPr>
        <w:t>.</w:t>
      </w:r>
    </w:p>
    <w:p w14:paraId="79573E34" w14:textId="77777777" w:rsidR="00EF2BB0" w:rsidRDefault="00A146EF" w:rsidP="00550016">
      <w:pPr>
        <w:jc w:val="both"/>
        <w:rPr>
          <w:rFonts w:cstheme="minorHAnsi"/>
        </w:rPr>
      </w:pPr>
      <w:r>
        <w:rPr>
          <w:rFonts w:cstheme="minorHAnsi"/>
        </w:rPr>
        <w:t>Naukową wartość tekstu oceniają recenzenci</w:t>
      </w:r>
      <w:r w:rsidR="00EF2BB0">
        <w:rPr>
          <w:rFonts w:cstheme="minorHAnsi"/>
        </w:rPr>
        <w:t xml:space="preserve"> (pracujący w systemie </w:t>
      </w:r>
      <w:r w:rsidR="00EF2BB0" w:rsidRPr="00EF2BB0">
        <w:rPr>
          <w:rFonts w:cstheme="minorHAnsi"/>
        </w:rPr>
        <w:t>„</w:t>
      </w:r>
      <w:proofErr w:type="spellStart"/>
      <w:r w:rsidR="00EF2BB0" w:rsidRPr="00EF2BB0">
        <w:rPr>
          <w:rFonts w:cstheme="minorHAnsi"/>
        </w:rPr>
        <w:t>double</w:t>
      </w:r>
      <w:proofErr w:type="spellEnd"/>
      <w:r w:rsidR="00EF2BB0" w:rsidRPr="00EF2BB0">
        <w:rPr>
          <w:rFonts w:cstheme="minorHAnsi"/>
        </w:rPr>
        <w:t xml:space="preserve">-blind </w:t>
      </w:r>
      <w:proofErr w:type="spellStart"/>
      <w:r w:rsidR="00EF2BB0" w:rsidRPr="00EF2BB0">
        <w:rPr>
          <w:rFonts w:cstheme="minorHAnsi"/>
        </w:rPr>
        <w:t>review</w:t>
      </w:r>
      <w:proofErr w:type="spellEnd"/>
      <w:r w:rsidR="00EF2BB0" w:rsidRPr="00EF2BB0">
        <w:rPr>
          <w:rFonts w:cstheme="minorHAnsi"/>
        </w:rPr>
        <w:t xml:space="preserve"> </w:t>
      </w:r>
      <w:proofErr w:type="spellStart"/>
      <w:r w:rsidR="00EF2BB0" w:rsidRPr="00EF2BB0">
        <w:rPr>
          <w:rFonts w:cstheme="minorHAnsi"/>
        </w:rPr>
        <w:t>process</w:t>
      </w:r>
      <w:proofErr w:type="spellEnd"/>
      <w:r w:rsidR="00EF2BB0" w:rsidRPr="00EF2BB0">
        <w:rPr>
          <w:rFonts w:cstheme="minorHAnsi"/>
        </w:rPr>
        <w:t>”</w:t>
      </w:r>
      <w:r w:rsidR="00EF2BB0">
        <w:rPr>
          <w:rFonts w:cstheme="minorHAnsi"/>
        </w:rPr>
        <w:t xml:space="preserve">), którzy </w:t>
      </w:r>
      <w:r w:rsidR="008C0A92">
        <w:rPr>
          <w:rFonts w:cstheme="minorHAnsi"/>
        </w:rPr>
        <w:t xml:space="preserve">w procesie </w:t>
      </w:r>
      <w:r w:rsidR="00EF2BB0">
        <w:rPr>
          <w:rFonts w:cstheme="minorHAnsi"/>
        </w:rPr>
        <w:t>ocen</w:t>
      </w:r>
      <w:r w:rsidR="008C0A92">
        <w:rPr>
          <w:rFonts w:cstheme="minorHAnsi"/>
        </w:rPr>
        <w:t>y uwzględniają</w:t>
      </w:r>
      <w:r w:rsidR="00EF2BB0">
        <w:rPr>
          <w:rFonts w:cstheme="minorHAnsi"/>
        </w:rPr>
        <w:t xml:space="preserve"> </w:t>
      </w:r>
      <w:r w:rsidR="00A86515">
        <w:rPr>
          <w:rFonts w:cstheme="minorHAnsi"/>
        </w:rPr>
        <w:t xml:space="preserve">także </w:t>
      </w:r>
      <w:r w:rsidR="00EF2BB0" w:rsidRPr="00EF2BB0">
        <w:rPr>
          <w:rFonts w:cstheme="minorHAnsi"/>
        </w:rPr>
        <w:t xml:space="preserve">formę </w:t>
      </w:r>
      <w:r w:rsidR="00A86515">
        <w:rPr>
          <w:rFonts w:cstheme="minorHAnsi"/>
        </w:rPr>
        <w:t xml:space="preserve">artykułu </w:t>
      </w:r>
      <w:r w:rsidR="00EF2BB0" w:rsidRPr="00EF2BB0">
        <w:rPr>
          <w:rFonts w:cstheme="minorHAnsi"/>
        </w:rPr>
        <w:t>(kompozycję, język), jakość źródeł</w:t>
      </w:r>
      <w:r w:rsidR="00A86515">
        <w:rPr>
          <w:rFonts w:cstheme="minorHAnsi"/>
        </w:rPr>
        <w:t xml:space="preserve"> oraz rzetelność naukową.</w:t>
      </w:r>
    </w:p>
    <w:p w14:paraId="3B5933B9" w14:textId="77777777" w:rsidR="00064403" w:rsidRDefault="00A146EF" w:rsidP="00550016">
      <w:pPr>
        <w:jc w:val="both"/>
        <w:rPr>
          <w:rFonts w:cstheme="minorHAnsi"/>
        </w:rPr>
      </w:pPr>
      <w:r>
        <w:rPr>
          <w:rFonts w:cstheme="minorHAnsi"/>
        </w:rPr>
        <w:t xml:space="preserve">Redakcja </w:t>
      </w:r>
      <w:r w:rsidR="00EC0145">
        <w:rPr>
          <w:rFonts w:cstheme="minorHAnsi"/>
        </w:rPr>
        <w:t>RHP</w:t>
      </w:r>
      <w:r>
        <w:rPr>
          <w:rFonts w:cstheme="minorHAnsi"/>
        </w:rPr>
        <w:t xml:space="preserve">P przyjęła </w:t>
      </w:r>
      <w:r w:rsidRPr="00A146EF">
        <w:rPr>
          <w:rFonts w:cstheme="minorHAnsi"/>
        </w:rPr>
        <w:t xml:space="preserve">i stosuje zasady etyki publikacyjnej zgodne z wytycznymi Komitetu ds. Etyki Publikacyjnej (COPE – </w:t>
      </w:r>
      <w:proofErr w:type="spellStart"/>
      <w:r w:rsidRPr="00A146EF">
        <w:rPr>
          <w:rFonts w:cstheme="minorHAnsi"/>
        </w:rPr>
        <w:t>Committee</w:t>
      </w:r>
      <w:proofErr w:type="spellEnd"/>
      <w:r w:rsidRPr="00A146EF">
        <w:rPr>
          <w:rFonts w:cstheme="minorHAnsi"/>
        </w:rPr>
        <w:t xml:space="preserve"> on </w:t>
      </w:r>
      <w:proofErr w:type="spellStart"/>
      <w:r w:rsidRPr="00A146EF">
        <w:rPr>
          <w:rFonts w:cstheme="minorHAnsi"/>
        </w:rPr>
        <w:t>Publication</w:t>
      </w:r>
      <w:proofErr w:type="spellEnd"/>
      <w:r w:rsidRPr="00A146EF">
        <w:rPr>
          <w:rFonts w:cstheme="minorHAnsi"/>
        </w:rPr>
        <w:t xml:space="preserve"> </w:t>
      </w:r>
      <w:proofErr w:type="spellStart"/>
      <w:r w:rsidRPr="00A146EF">
        <w:rPr>
          <w:rFonts w:cstheme="minorHAnsi"/>
        </w:rPr>
        <w:t>Ethics</w:t>
      </w:r>
      <w:proofErr w:type="spellEnd"/>
      <w:r w:rsidRPr="00A146EF">
        <w:rPr>
          <w:rFonts w:cstheme="minorHAnsi"/>
        </w:rPr>
        <w:t xml:space="preserve">). </w:t>
      </w:r>
      <w:r w:rsidR="00AB39FF">
        <w:rPr>
          <w:rFonts w:cstheme="minorHAnsi"/>
        </w:rPr>
        <w:t>Wszystkie strony zaangażowane w </w:t>
      </w:r>
      <w:r w:rsidRPr="00A146EF">
        <w:rPr>
          <w:rFonts w:cstheme="minorHAnsi"/>
        </w:rPr>
        <w:t>proces publikacji (redaktorzy czasopisma, autorzy, recenzenci i</w:t>
      </w:r>
      <w:r w:rsidR="00AB39FF">
        <w:rPr>
          <w:rFonts w:cstheme="minorHAnsi"/>
        </w:rPr>
        <w:t xml:space="preserve"> wydawca) winni się zapoznać ze </w:t>
      </w:r>
      <w:r w:rsidR="008D2080" w:rsidRPr="00A146EF">
        <w:rPr>
          <w:rFonts w:cstheme="minorHAnsi"/>
        </w:rPr>
        <w:t xml:space="preserve">stosowanymi </w:t>
      </w:r>
      <w:r w:rsidRPr="00A146EF">
        <w:rPr>
          <w:rFonts w:cstheme="minorHAnsi"/>
        </w:rPr>
        <w:t>standardami.</w:t>
      </w:r>
      <w:r w:rsidR="00A86515">
        <w:rPr>
          <w:rFonts w:cstheme="minorHAnsi"/>
        </w:rPr>
        <w:t xml:space="preserve"> Zasady dotyczące autorów zostały opisane w </w:t>
      </w:r>
      <w:r w:rsidR="00300206">
        <w:rPr>
          <w:rFonts w:cstheme="minorHAnsi"/>
        </w:rPr>
        <w:t xml:space="preserve">specjalnej </w:t>
      </w:r>
      <w:r w:rsidR="00A86515">
        <w:rPr>
          <w:rFonts w:cstheme="minorHAnsi"/>
        </w:rPr>
        <w:t>zakładce</w:t>
      </w:r>
      <w:r w:rsidR="008D2080">
        <w:rPr>
          <w:rFonts w:cstheme="minorHAnsi"/>
        </w:rPr>
        <w:t xml:space="preserve"> witryny </w:t>
      </w:r>
      <w:r w:rsidR="00A67853">
        <w:rPr>
          <w:rFonts w:cstheme="minorHAnsi"/>
        </w:rPr>
        <w:t>RHPP</w:t>
      </w:r>
      <w:r w:rsidR="008D2080">
        <w:rPr>
          <w:rFonts w:cstheme="minorHAnsi"/>
        </w:rPr>
        <w:t xml:space="preserve"> </w:t>
      </w:r>
      <w:r w:rsidR="00A67853">
        <w:rPr>
          <w:rFonts w:cstheme="minorHAnsi"/>
        </w:rPr>
        <w:t>–</w:t>
      </w:r>
      <w:r w:rsidR="00A86515">
        <w:rPr>
          <w:rFonts w:cstheme="minorHAnsi"/>
        </w:rPr>
        <w:t xml:space="preserve"> </w:t>
      </w:r>
      <w:hyperlink r:id="rId8" w:anchor="EthicsAuthors" w:history="1">
        <w:r w:rsidR="00A67853" w:rsidRPr="000E3EE6">
          <w:rPr>
            <w:rStyle w:val="Hipercze"/>
            <w:rFonts w:cstheme="minorHAnsi"/>
          </w:rPr>
          <w:t>https://czasopisma.up.krakow.pl/index.php/rhpp/journal-policies#EthicsAuthors</w:t>
        </w:r>
      </w:hyperlink>
      <w:r w:rsidR="00A67853">
        <w:rPr>
          <w:rFonts w:cstheme="minorHAnsi"/>
        </w:rPr>
        <w:t xml:space="preserve"> </w:t>
      </w:r>
    </w:p>
    <w:p w14:paraId="3EB3017E" w14:textId="55F1E133" w:rsidR="00BC6B37" w:rsidRPr="00064403" w:rsidRDefault="00BC6B37" w:rsidP="00550016">
      <w:pPr>
        <w:pStyle w:val="Nagwek2"/>
      </w:pPr>
      <w:bookmarkStart w:id="3" w:name="_Toc235960621"/>
      <w:r w:rsidRPr="00064403">
        <w:t>3. Sposób wysyłki</w:t>
      </w:r>
      <w:bookmarkEnd w:id="3"/>
      <w:r w:rsidRPr="00064403">
        <w:t xml:space="preserve"> </w:t>
      </w:r>
    </w:p>
    <w:p w14:paraId="744D0308" w14:textId="77777777" w:rsidR="008D2080" w:rsidRDefault="008D2080" w:rsidP="00550016">
      <w:pPr>
        <w:jc w:val="both"/>
        <w:rPr>
          <w:rFonts w:cstheme="minorHAnsi"/>
        </w:rPr>
      </w:pPr>
      <w:r w:rsidRPr="008D2080">
        <w:rPr>
          <w:rFonts w:cstheme="minorHAnsi"/>
        </w:rPr>
        <w:t xml:space="preserve">Sugerowaną metodą wysyłki </w:t>
      </w:r>
      <w:r w:rsidR="00D62469">
        <w:rPr>
          <w:rFonts w:cstheme="minorHAnsi"/>
        </w:rPr>
        <w:t>artykułów</w:t>
      </w:r>
      <w:r>
        <w:rPr>
          <w:rFonts w:cstheme="minorHAnsi"/>
        </w:rPr>
        <w:t xml:space="preserve"> </w:t>
      </w:r>
      <w:r w:rsidRPr="008D2080">
        <w:rPr>
          <w:rFonts w:cstheme="minorHAnsi"/>
        </w:rPr>
        <w:t>jest opcja w systemie</w:t>
      </w:r>
      <w:r w:rsidR="00300206">
        <w:rPr>
          <w:rFonts w:cstheme="minorHAnsi"/>
        </w:rPr>
        <w:t xml:space="preserve"> OJS „</w:t>
      </w:r>
      <w:r w:rsidR="00300206" w:rsidRPr="00300206">
        <w:rPr>
          <w:rFonts w:cstheme="minorHAnsi"/>
        </w:rPr>
        <w:t>Prześlij tekst / zgłoś nowy tekst</w:t>
      </w:r>
      <w:r w:rsidR="00300206">
        <w:rPr>
          <w:rFonts w:cstheme="minorHAnsi"/>
        </w:rPr>
        <w:t xml:space="preserve">” </w:t>
      </w:r>
      <w:r w:rsidRPr="008D2080">
        <w:rPr>
          <w:rFonts w:cstheme="minorHAnsi"/>
        </w:rPr>
        <w:t xml:space="preserve">(dostępna po zalogowaniu). W przypadkach uzasadnionych możliwa jest też wysyłka adres mailowy </w:t>
      </w:r>
      <w:r w:rsidR="006E7AE3">
        <w:rPr>
          <w:rFonts w:cstheme="minorHAnsi"/>
        </w:rPr>
        <w:t>Sekretarza Redakcji</w:t>
      </w:r>
      <w:r w:rsidR="008C0A92">
        <w:rPr>
          <w:rFonts w:cstheme="minorHAnsi"/>
        </w:rPr>
        <w:t>.</w:t>
      </w:r>
    </w:p>
    <w:p w14:paraId="497A35F4" w14:textId="77777777" w:rsidR="00300206" w:rsidRDefault="00300206" w:rsidP="00550016">
      <w:pPr>
        <w:jc w:val="both"/>
        <w:rPr>
          <w:rFonts w:cstheme="minorHAnsi"/>
        </w:rPr>
      </w:pPr>
      <w:r>
        <w:rPr>
          <w:rFonts w:cstheme="minorHAnsi"/>
        </w:rPr>
        <w:t xml:space="preserve">Zgłoszenie nowego tekstu polega na przesłaniu </w:t>
      </w:r>
      <w:r w:rsidR="00AB39FF">
        <w:rPr>
          <w:rFonts w:cstheme="minorHAnsi"/>
        </w:rPr>
        <w:t>kilku</w:t>
      </w:r>
      <w:r>
        <w:rPr>
          <w:rFonts w:cstheme="minorHAnsi"/>
        </w:rPr>
        <w:t xml:space="preserve"> plików </w:t>
      </w:r>
      <w:r w:rsidR="00250324" w:rsidRPr="00BC76EA">
        <w:rPr>
          <w:rFonts w:cstheme="minorHAnsi"/>
        </w:rPr>
        <w:t>(</w:t>
      </w:r>
      <w:r w:rsidR="00250324">
        <w:rPr>
          <w:rFonts w:cstheme="minorHAnsi"/>
        </w:rPr>
        <w:t>*.</w:t>
      </w:r>
      <w:proofErr w:type="spellStart"/>
      <w:r w:rsidR="00250324">
        <w:rPr>
          <w:rFonts w:cstheme="minorHAnsi"/>
        </w:rPr>
        <w:t>doc</w:t>
      </w:r>
      <w:proofErr w:type="spellEnd"/>
      <w:r w:rsidR="00250324">
        <w:rPr>
          <w:rFonts w:cstheme="minorHAnsi"/>
        </w:rPr>
        <w:t>, *.</w:t>
      </w:r>
      <w:proofErr w:type="spellStart"/>
      <w:r w:rsidR="00250324">
        <w:rPr>
          <w:rFonts w:cstheme="minorHAnsi"/>
        </w:rPr>
        <w:t>docx</w:t>
      </w:r>
      <w:proofErr w:type="spellEnd"/>
      <w:r w:rsidR="00250324">
        <w:rPr>
          <w:rFonts w:cstheme="minorHAnsi"/>
        </w:rPr>
        <w:t xml:space="preserve"> lub *.rtf</w:t>
      </w:r>
      <w:r w:rsidR="00250324" w:rsidRPr="00BC76EA">
        <w:rPr>
          <w:rFonts w:cstheme="minorHAnsi"/>
        </w:rPr>
        <w:t>)</w:t>
      </w:r>
      <w:r w:rsidR="00250324">
        <w:rPr>
          <w:rFonts w:cstheme="minorHAnsi"/>
        </w:rPr>
        <w:t xml:space="preserve"> </w:t>
      </w:r>
      <w:r>
        <w:rPr>
          <w:rFonts w:cstheme="minorHAnsi"/>
        </w:rPr>
        <w:t>oraz wypełnieniu stosownych pól w systemie OJS. Na komplet danych składa</w:t>
      </w:r>
      <w:r w:rsidR="00423B1F">
        <w:rPr>
          <w:rFonts w:cstheme="minorHAnsi"/>
        </w:rPr>
        <w:t xml:space="preserve">ją </w:t>
      </w:r>
      <w:r>
        <w:rPr>
          <w:rFonts w:cstheme="minorHAnsi"/>
        </w:rPr>
        <w:t>się</w:t>
      </w:r>
      <w:r w:rsidR="00423B1F">
        <w:rPr>
          <w:rFonts w:cstheme="minorHAnsi"/>
        </w:rPr>
        <w:t xml:space="preserve"> </w:t>
      </w:r>
      <w:r w:rsidR="00AB39FF">
        <w:rPr>
          <w:rFonts w:cstheme="minorHAnsi"/>
        </w:rPr>
        <w:t xml:space="preserve">4 </w:t>
      </w:r>
      <w:r w:rsidR="00423B1F">
        <w:rPr>
          <w:rFonts w:cstheme="minorHAnsi"/>
        </w:rPr>
        <w:t>pliki</w:t>
      </w:r>
      <w:r>
        <w:rPr>
          <w:rFonts w:cstheme="minorHAnsi"/>
        </w:rPr>
        <w:t>:</w:t>
      </w:r>
    </w:p>
    <w:p w14:paraId="7074A8C8" w14:textId="77777777" w:rsidR="0039134D" w:rsidRPr="00423B1F" w:rsidRDefault="00E424D7" w:rsidP="00550016">
      <w:pPr>
        <w:pStyle w:val="Akapitzlist"/>
        <w:numPr>
          <w:ilvl w:val="0"/>
          <w:numId w:val="6"/>
        </w:numPr>
        <w:rPr>
          <w:rFonts w:cstheme="minorHAnsi"/>
        </w:rPr>
      </w:pPr>
      <w:r w:rsidRPr="00423B1F">
        <w:rPr>
          <w:rFonts w:cstheme="minorHAnsi"/>
        </w:rPr>
        <w:t>I</w:t>
      </w:r>
      <w:r w:rsidR="00BC76EA" w:rsidRPr="00423B1F">
        <w:rPr>
          <w:rFonts w:cstheme="minorHAnsi"/>
        </w:rPr>
        <w:t>nformacje o autorach</w:t>
      </w:r>
      <w:r w:rsidR="00A0096A">
        <w:rPr>
          <w:rFonts w:cstheme="minorHAnsi"/>
        </w:rPr>
        <w:t xml:space="preserve"> (</w:t>
      </w:r>
      <w:r w:rsidR="00A0096A" w:rsidRPr="00A0096A">
        <w:rPr>
          <w:rFonts w:cstheme="minorHAnsi"/>
        </w:rPr>
        <w:t>tytuł zgłoszenia; imię naz</w:t>
      </w:r>
      <w:r w:rsidR="00A0096A">
        <w:rPr>
          <w:rFonts w:cstheme="minorHAnsi"/>
        </w:rPr>
        <w:t>wisko; ORCID; e-mail; afiliacja);</w:t>
      </w:r>
    </w:p>
    <w:p w14:paraId="467BE403" w14:textId="77777777" w:rsidR="00423B1F" w:rsidRPr="00423B1F" w:rsidRDefault="00E424D7" w:rsidP="00550016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23B1F">
        <w:rPr>
          <w:rFonts w:cstheme="minorHAnsi"/>
        </w:rPr>
        <w:t>T</w:t>
      </w:r>
      <w:r w:rsidR="00BC76EA" w:rsidRPr="00423B1F">
        <w:rPr>
          <w:rFonts w:cstheme="minorHAnsi"/>
        </w:rPr>
        <w:t>ekst artykułu</w:t>
      </w:r>
      <w:r w:rsidR="00423B1F">
        <w:rPr>
          <w:rFonts w:cstheme="minorHAnsi"/>
        </w:rPr>
        <w:t xml:space="preserve"> (z</w:t>
      </w:r>
      <w:r w:rsidR="00423B1F" w:rsidRPr="00BC76EA">
        <w:rPr>
          <w:rFonts w:cstheme="minorHAnsi"/>
        </w:rPr>
        <w:t>anonimizowan</w:t>
      </w:r>
      <w:r w:rsidR="00423B1F">
        <w:rPr>
          <w:rFonts w:cstheme="minorHAnsi"/>
        </w:rPr>
        <w:t>y);</w:t>
      </w:r>
    </w:p>
    <w:p w14:paraId="19E71B89" w14:textId="77777777" w:rsidR="00300206" w:rsidRPr="00423B1F" w:rsidRDefault="00E424D7" w:rsidP="00550016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23B1F">
        <w:rPr>
          <w:rFonts w:cstheme="minorHAnsi"/>
        </w:rPr>
        <w:t>A</w:t>
      </w:r>
      <w:r w:rsidR="00250324" w:rsidRPr="00423B1F">
        <w:rPr>
          <w:rFonts w:cstheme="minorHAnsi"/>
        </w:rPr>
        <w:t>bstrakty i słowa kluczowe</w:t>
      </w:r>
      <w:r w:rsidR="00423B1F" w:rsidRPr="00423B1F">
        <w:rPr>
          <w:rFonts w:cstheme="minorHAnsi"/>
        </w:rPr>
        <w:t>;</w:t>
      </w:r>
    </w:p>
    <w:p w14:paraId="52182572" w14:textId="77777777" w:rsidR="00E424D7" w:rsidRPr="00423B1F" w:rsidRDefault="00E424D7" w:rsidP="00550016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23B1F">
        <w:rPr>
          <w:rFonts w:cstheme="minorHAnsi"/>
        </w:rPr>
        <w:t>Grafiki</w:t>
      </w:r>
      <w:r w:rsidR="00D62469">
        <w:rPr>
          <w:rFonts w:cstheme="minorHAnsi"/>
        </w:rPr>
        <w:t xml:space="preserve"> (*.</w:t>
      </w:r>
      <w:proofErr w:type="spellStart"/>
      <w:r w:rsidR="00D62469">
        <w:rPr>
          <w:rFonts w:cstheme="minorHAnsi"/>
        </w:rPr>
        <w:t>rar</w:t>
      </w:r>
      <w:proofErr w:type="spellEnd"/>
      <w:r w:rsidR="00D62469">
        <w:rPr>
          <w:rFonts w:cstheme="minorHAnsi"/>
        </w:rPr>
        <w:t xml:space="preserve"> lub *.zip.)</w:t>
      </w:r>
      <w:r w:rsidR="00423B1F" w:rsidRPr="00423B1F">
        <w:rPr>
          <w:rFonts w:cstheme="minorHAnsi"/>
        </w:rPr>
        <w:t xml:space="preserve">; </w:t>
      </w:r>
    </w:p>
    <w:p w14:paraId="0361559E" w14:textId="77777777" w:rsidR="00423B1F" w:rsidRDefault="00E424D7" w:rsidP="00550016">
      <w:pPr>
        <w:jc w:val="both"/>
        <w:rPr>
          <w:rFonts w:cstheme="minorHAnsi"/>
        </w:rPr>
      </w:pPr>
      <w:r w:rsidRPr="00423B1F">
        <w:rPr>
          <w:rFonts w:cstheme="minorHAnsi"/>
        </w:rPr>
        <w:t>Uzupełnienie danych w OJS</w:t>
      </w:r>
      <w:r w:rsidR="00D62469">
        <w:rPr>
          <w:rFonts w:cstheme="minorHAnsi"/>
        </w:rPr>
        <w:t xml:space="preserve"> polega na wypełnieniu </w:t>
      </w:r>
      <w:r w:rsidR="006E1615">
        <w:rPr>
          <w:rFonts w:cstheme="minorHAnsi"/>
        </w:rPr>
        <w:t>odpowiednich</w:t>
      </w:r>
      <w:r w:rsidR="00D62469">
        <w:rPr>
          <w:rFonts w:cstheme="minorHAnsi"/>
        </w:rPr>
        <w:t xml:space="preserve"> pól formularza </w:t>
      </w:r>
      <w:r w:rsidR="004D79D2">
        <w:rPr>
          <w:rFonts w:cstheme="minorHAnsi"/>
        </w:rPr>
        <w:t>zgłoszenia i </w:t>
      </w:r>
      <w:r w:rsidR="00D62469">
        <w:rPr>
          <w:rFonts w:cstheme="minorHAnsi"/>
        </w:rPr>
        <w:t>metadanych.</w:t>
      </w:r>
      <w:r w:rsidR="006E1615">
        <w:rPr>
          <w:rFonts w:cstheme="minorHAnsi"/>
        </w:rPr>
        <w:t xml:space="preserve"> Kreator działa w 3 krokach. </w:t>
      </w:r>
    </w:p>
    <w:p w14:paraId="481E41A6" w14:textId="77777777" w:rsidR="001917EF" w:rsidRPr="001917EF" w:rsidRDefault="004D79D2" w:rsidP="00550016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1917EF">
        <w:rPr>
          <w:rFonts w:cstheme="minorHAnsi"/>
        </w:rPr>
        <w:lastRenderedPageBreak/>
        <w:t xml:space="preserve">Wszystkie przykłady plików oraz szczegółowe </w:t>
      </w:r>
      <w:r w:rsidR="006E1615" w:rsidRPr="001917EF">
        <w:rPr>
          <w:rFonts w:cstheme="minorHAnsi"/>
        </w:rPr>
        <w:t>komentarze do powyższych kroków</w:t>
      </w:r>
      <w:r w:rsidRPr="001917EF">
        <w:rPr>
          <w:rFonts w:cstheme="minorHAnsi"/>
        </w:rPr>
        <w:t xml:space="preserve"> znajd</w:t>
      </w:r>
      <w:r w:rsidR="002A7C14" w:rsidRPr="001917EF">
        <w:rPr>
          <w:rFonts w:cstheme="minorHAnsi"/>
        </w:rPr>
        <w:t>ują się</w:t>
      </w:r>
      <w:r w:rsidRPr="001917EF">
        <w:rPr>
          <w:rFonts w:cstheme="minorHAnsi"/>
        </w:rPr>
        <w:t xml:space="preserve"> tu</w:t>
      </w:r>
      <w:r w:rsidR="006E1615" w:rsidRPr="001917EF">
        <w:rPr>
          <w:rFonts w:cstheme="minorHAnsi"/>
        </w:rPr>
        <w:t xml:space="preserve">: </w:t>
      </w:r>
      <w:hyperlink r:id="rId9" w:history="1">
        <w:r w:rsidR="00603173" w:rsidRPr="00D23990">
          <w:rPr>
            <w:rStyle w:val="Hipercze"/>
            <w:rFonts w:cstheme="minorHAnsi"/>
          </w:rPr>
          <w:t>https://iinib.up.krakow.pl/media/uploads/pliki/rhpp-pan-2023/authors/</w:t>
        </w:r>
      </w:hyperlink>
      <w:r w:rsidR="001917EF" w:rsidRPr="001917EF">
        <w:rPr>
          <w:rFonts w:cstheme="minorHAnsi"/>
        </w:rPr>
        <w:t xml:space="preserve"> </w:t>
      </w:r>
    </w:p>
    <w:p w14:paraId="4BC9606F" w14:textId="77777777" w:rsidR="008C0A92" w:rsidRDefault="002A7C14" w:rsidP="00550016">
      <w:pPr>
        <w:jc w:val="both"/>
        <w:rPr>
          <w:rFonts w:cstheme="minorHAnsi"/>
        </w:rPr>
      </w:pPr>
      <w:r w:rsidRPr="008D2080">
        <w:rPr>
          <w:rFonts w:cstheme="minorHAnsi"/>
        </w:rPr>
        <w:t>W przypadkach uzasadnionych</w:t>
      </w:r>
      <w:r>
        <w:rPr>
          <w:rFonts w:cstheme="minorHAnsi"/>
        </w:rPr>
        <w:t xml:space="preserve">, gdy wybrano </w:t>
      </w:r>
      <w:r w:rsidRPr="008D2080">
        <w:rPr>
          <w:rFonts w:cstheme="minorHAnsi"/>
        </w:rPr>
        <w:t>wysyłk</w:t>
      </w:r>
      <w:r>
        <w:rPr>
          <w:rFonts w:cstheme="minorHAnsi"/>
        </w:rPr>
        <w:t>ę</w:t>
      </w:r>
      <w:r w:rsidRPr="008D2080">
        <w:rPr>
          <w:rFonts w:cstheme="minorHAnsi"/>
        </w:rPr>
        <w:t xml:space="preserve"> bezpośrednio na adres mailowy </w:t>
      </w:r>
      <w:r w:rsidR="006E7AE3">
        <w:rPr>
          <w:rFonts w:cstheme="minorHAnsi"/>
        </w:rPr>
        <w:t xml:space="preserve">Sekretarza Redakcji </w:t>
      </w:r>
      <w:r>
        <w:rPr>
          <w:rFonts w:cstheme="minorHAnsi"/>
        </w:rPr>
        <w:t>należy przesłać ww. pliki oraz wyjaśnić powód bezpośredniego kontaktu.</w:t>
      </w:r>
    </w:p>
    <w:p w14:paraId="7853ECC4" w14:textId="77777777" w:rsidR="00550016" w:rsidRDefault="00550016" w:rsidP="00550016">
      <w:pPr>
        <w:pStyle w:val="Nagwek1"/>
      </w:pPr>
      <w:bookmarkStart w:id="4" w:name="_Toc235960622"/>
      <w:r w:rsidRPr="00FA05BA">
        <w:t>Wymagania szczegółowe</w:t>
      </w:r>
      <w:bookmarkEnd w:id="4"/>
    </w:p>
    <w:p w14:paraId="146F36A9" w14:textId="77777777" w:rsidR="00C52592" w:rsidRPr="00550016" w:rsidRDefault="00BC6B37" w:rsidP="00550016">
      <w:pPr>
        <w:pStyle w:val="Nagwek2"/>
      </w:pPr>
      <w:bookmarkStart w:id="5" w:name="_Toc235960623"/>
      <w:r w:rsidRPr="00550016">
        <w:t>4. Wymagania edytorskie </w:t>
      </w:r>
      <w:r w:rsidR="00DA78A2" w:rsidRPr="00550016">
        <w:t>i techniczne</w:t>
      </w:r>
      <w:bookmarkEnd w:id="5"/>
      <w:r w:rsidR="00DA78A2" w:rsidRPr="00550016">
        <w:t xml:space="preserve"> </w:t>
      </w:r>
    </w:p>
    <w:p w14:paraId="0990AE04" w14:textId="77777777" w:rsidR="00C52592" w:rsidRPr="00550016" w:rsidRDefault="00C52592" w:rsidP="00550016">
      <w:pPr>
        <w:pStyle w:val="Nagwek3"/>
      </w:pPr>
      <w:bookmarkStart w:id="6" w:name="_Toc235960624"/>
      <w:r w:rsidRPr="00550016">
        <w:t>Części i objętość</w:t>
      </w:r>
      <w:bookmarkEnd w:id="6"/>
    </w:p>
    <w:p w14:paraId="0E7080E9" w14:textId="77777777" w:rsidR="00DA78A2" w:rsidRPr="00DA78A2" w:rsidRDefault="00DA78A2" w:rsidP="00550016">
      <w:pPr>
        <w:jc w:val="both"/>
        <w:rPr>
          <w:rFonts w:cstheme="minorHAnsi"/>
        </w:rPr>
      </w:pPr>
      <w:r w:rsidRPr="00DA78A2">
        <w:rPr>
          <w:rFonts w:cstheme="minorHAnsi"/>
        </w:rPr>
        <w:t xml:space="preserve">Zapraszamy do nadsyłania pełnych tekstów artykułów w postaci elektronicznej (w programie Word lub formacie *.rtf,) w języku polskim lub angielskim przygotowanych zgodnie z podanymi niżej wymogami. </w:t>
      </w:r>
      <w:r w:rsidRPr="002C6DA9">
        <w:rPr>
          <w:rFonts w:cstheme="minorHAnsi"/>
        </w:rPr>
        <w:t>W przypadku artykułów w języku polskim konieczne jest dołączenie także tytułu w języku angielskim oraz abstrakt</w:t>
      </w:r>
      <w:r w:rsidR="00D215C8">
        <w:rPr>
          <w:rFonts w:cstheme="minorHAnsi"/>
        </w:rPr>
        <w:t>ów w języku polskim i angielskim</w:t>
      </w:r>
      <w:r w:rsidR="00D215C8" w:rsidRPr="002C6DA9">
        <w:rPr>
          <w:rFonts w:cstheme="minorHAnsi"/>
        </w:rPr>
        <w:t xml:space="preserve"> </w:t>
      </w:r>
      <w:r w:rsidRPr="002C6DA9">
        <w:rPr>
          <w:rFonts w:cstheme="minorHAnsi"/>
        </w:rPr>
        <w:t>(</w:t>
      </w:r>
      <w:r w:rsidR="00D215C8">
        <w:rPr>
          <w:rFonts w:cstheme="minorHAnsi"/>
        </w:rPr>
        <w:t xml:space="preserve">po </w:t>
      </w:r>
      <w:r w:rsidRPr="00ED7A2A">
        <w:rPr>
          <w:rFonts w:cstheme="minorHAnsi"/>
        </w:rPr>
        <w:t>1000-</w:t>
      </w:r>
      <w:r w:rsidR="00076BA4" w:rsidRPr="00ED7A2A">
        <w:rPr>
          <w:rFonts w:cstheme="minorHAnsi"/>
        </w:rPr>
        <w:t>1</w:t>
      </w:r>
      <w:r w:rsidRPr="00ED7A2A">
        <w:rPr>
          <w:rFonts w:cstheme="minorHAnsi"/>
        </w:rPr>
        <w:t>200 znaków</w:t>
      </w:r>
      <w:r w:rsidRPr="002C6DA9">
        <w:rPr>
          <w:rFonts w:cstheme="minorHAnsi"/>
        </w:rPr>
        <w:t>)</w:t>
      </w:r>
      <w:r w:rsidR="002C6DA9" w:rsidRPr="002C6DA9">
        <w:rPr>
          <w:rFonts w:cstheme="minorHAnsi"/>
        </w:rPr>
        <w:t xml:space="preserve"> i</w:t>
      </w:r>
      <w:r w:rsidRPr="002C6DA9">
        <w:rPr>
          <w:rFonts w:cstheme="minorHAnsi"/>
        </w:rPr>
        <w:t xml:space="preserve"> słów kluczowych (2-</w:t>
      </w:r>
      <w:r w:rsidR="00967394" w:rsidRPr="002C6DA9">
        <w:rPr>
          <w:rFonts w:cstheme="minorHAnsi"/>
        </w:rPr>
        <w:t>4</w:t>
      </w:r>
      <w:r w:rsidR="006E7AE3" w:rsidRPr="002C6DA9">
        <w:rPr>
          <w:rFonts w:cstheme="minorHAnsi"/>
        </w:rPr>
        <w:t>)</w:t>
      </w:r>
      <w:r w:rsidR="00D215C8">
        <w:rPr>
          <w:rFonts w:cstheme="minorHAnsi"/>
        </w:rPr>
        <w:t xml:space="preserve"> w języku polskim i angielskim</w:t>
      </w:r>
      <w:r w:rsidRPr="002C6DA9">
        <w:rPr>
          <w:rFonts w:cstheme="minorHAnsi"/>
        </w:rPr>
        <w:t xml:space="preserve">. </w:t>
      </w:r>
      <w:r w:rsidRPr="00DA78A2">
        <w:rPr>
          <w:rFonts w:cstheme="minorHAnsi"/>
        </w:rPr>
        <w:t xml:space="preserve">Preferowana długość artykułu 10-20 standardowych stron, tj. 18000 – 36000 znaków (ze spacjami). </w:t>
      </w:r>
      <w:r w:rsidR="00D215C8">
        <w:rPr>
          <w:rFonts w:cstheme="minorHAnsi"/>
          <w:color w:val="FF0000"/>
        </w:rPr>
        <w:t>Wskazan</w:t>
      </w:r>
      <w:r w:rsidR="00776AC9">
        <w:rPr>
          <w:rFonts w:cstheme="minorHAnsi"/>
          <w:color w:val="FF0000"/>
        </w:rPr>
        <w:t>e</w:t>
      </w:r>
      <w:r w:rsidR="00D215C8">
        <w:rPr>
          <w:rFonts w:cstheme="minorHAnsi"/>
          <w:color w:val="FF0000"/>
        </w:rPr>
        <w:t xml:space="preserve"> objętoś</w:t>
      </w:r>
      <w:r w:rsidR="00776AC9">
        <w:rPr>
          <w:rFonts w:cstheme="minorHAnsi"/>
          <w:color w:val="FF0000"/>
        </w:rPr>
        <w:t>ci</w:t>
      </w:r>
      <w:r w:rsidR="00D215C8">
        <w:rPr>
          <w:rFonts w:cstheme="minorHAnsi"/>
          <w:color w:val="FF0000"/>
        </w:rPr>
        <w:t xml:space="preserve"> abstrakt</w:t>
      </w:r>
      <w:r w:rsidR="00776AC9">
        <w:rPr>
          <w:rFonts w:cstheme="minorHAnsi"/>
          <w:color w:val="FF0000"/>
        </w:rPr>
        <w:t>ów</w:t>
      </w:r>
      <w:r w:rsidR="00D215C8">
        <w:rPr>
          <w:rFonts w:cstheme="minorHAnsi"/>
          <w:color w:val="FF0000"/>
        </w:rPr>
        <w:t xml:space="preserve"> </w:t>
      </w:r>
      <w:r w:rsidR="00D215C8" w:rsidRPr="00ED7A2A">
        <w:rPr>
          <w:rFonts w:cstheme="minorHAnsi"/>
          <w:color w:val="FF0000"/>
        </w:rPr>
        <w:t>d</w:t>
      </w:r>
      <w:r w:rsidR="00776AC9">
        <w:rPr>
          <w:rFonts w:cstheme="minorHAnsi"/>
          <w:color w:val="FF0000"/>
        </w:rPr>
        <w:t>otyczą</w:t>
      </w:r>
      <w:r w:rsidR="00D215C8" w:rsidRPr="00ED7A2A">
        <w:rPr>
          <w:rFonts w:cstheme="minorHAnsi"/>
          <w:color w:val="FF0000"/>
        </w:rPr>
        <w:t xml:space="preserve"> tekstów planowanych do druku od 2024 roku</w:t>
      </w:r>
      <w:r w:rsidR="00D215C8" w:rsidRPr="00776AC9">
        <w:rPr>
          <w:rFonts w:cstheme="minorHAnsi"/>
          <w:color w:val="FF0000"/>
        </w:rPr>
        <w:t>.</w:t>
      </w:r>
    </w:p>
    <w:p w14:paraId="0D0E19A1" w14:textId="77777777" w:rsidR="00A0096A" w:rsidRPr="00A0096A" w:rsidRDefault="00A0096A" w:rsidP="00550016">
      <w:pPr>
        <w:pStyle w:val="Nagwek3"/>
      </w:pPr>
      <w:bookmarkStart w:id="7" w:name="_Toc235960625"/>
      <w:r w:rsidRPr="00A0096A">
        <w:t>Format</w:t>
      </w:r>
      <w:bookmarkEnd w:id="7"/>
      <w:r w:rsidRPr="00A0096A">
        <w:t xml:space="preserve"> </w:t>
      </w:r>
    </w:p>
    <w:p w14:paraId="70F9E4B1" w14:textId="77777777" w:rsidR="002833EE" w:rsidRDefault="008C0A92" w:rsidP="0055001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 xml:space="preserve">Teksty należy przygotowywać w </w:t>
      </w:r>
      <w:r>
        <w:rPr>
          <w:rFonts w:asciiTheme="minorHAnsi" w:hAnsiTheme="minorHAnsi" w:cstheme="minorHAnsi"/>
          <w:sz w:val="22"/>
          <w:szCs w:val="22"/>
        </w:rPr>
        <w:t xml:space="preserve">dowolnym edytorze tekstów (np. </w:t>
      </w:r>
      <w:r w:rsidRPr="002833EE">
        <w:rPr>
          <w:rFonts w:asciiTheme="minorHAnsi" w:hAnsiTheme="minorHAnsi" w:cstheme="minorHAnsi"/>
          <w:sz w:val="22"/>
          <w:szCs w:val="22"/>
        </w:rPr>
        <w:t>MS</w:t>
      </w:r>
      <w:r w:rsidR="00A43EB9">
        <w:rPr>
          <w:rFonts w:asciiTheme="minorHAnsi" w:hAnsiTheme="minorHAnsi" w:cstheme="minorHAnsi"/>
          <w:sz w:val="22"/>
          <w:szCs w:val="22"/>
        </w:rPr>
        <w:t xml:space="preserve"> </w:t>
      </w:r>
      <w:r w:rsidRPr="002833EE">
        <w:rPr>
          <w:rFonts w:asciiTheme="minorHAnsi" w:hAnsiTheme="minorHAnsi" w:cstheme="minorHAnsi"/>
          <w:sz w:val="22"/>
          <w:szCs w:val="22"/>
        </w:rPr>
        <w:t>Word</w:t>
      </w:r>
      <w:r w:rsidR="002833EE" w:rsidRPr="002833E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833EE" w:rsidRPr="002833EE">
        <w:rPr>
          <w:rFonts w:asciiTheme="minorHAnsi" w:hAnsiTheme="minorHAnsi" w:cstheme="minorHAnsi"/>
          <w:sz w:val="22"/>
          <w:szCs w:val="22"/>
        </w:rPr>
        <w:t>LibreOffice</w:t>
      </w:r>
      <w:proofErr w:type="spellEnd"/>
      <w:r w:rsidR="002833EE" w:rsidRPr="002833EE">
        <w:rPr>
          <w:rFonts w:asciiTheme="minorHAnsi" w:hAnsiTheme="minorHAnsi" w:cstheme="minorHAnsi"/>
          <w:sz w:val="22"/>
          <w:szCs w:val="22"/>
        </w:rPr>
        <w:t xml:space="preserve"> Writer lub podobnym)</w:t>
      </w:r>
      <w:r w:rsidR="002833EE">
        <w:rPr>
          <w:rFonts w:asciiTheme="minorHAnsi" w:hAnsiTheme="minorHAnsi" w:cstheme="minorHAnsi"/>
          <w:sz w:val="22"/>
          <w:szCs w:val="22"/>
        </w:rPr>
        <w:t>, który potrafi zapisać wyniki do pliku: *.</w:t>
      </w:r>
      <w:proofErr w:type="spellStart"/>
      <w:r w:rsidR="002833EE">
        <w:rPr>
          <w:rFonts w:asciiTheme="minorHAnsi" w:hAnsiTheme="minorHAnsi" w:cstheme="minorHAnsi"/>
          <w:sz w:val="22"/>
          <w:szCs w:val="22"/>
        </w:rPr>
        <w:t>doc</w:t>
      </w:r>
      <w:proofErr w:type="spellEnd"/>
      <w:r w:rsidR="002833EE">
        <w:rPr>
          <w:rFonts w:asciiTheme="minorHAnsi" w:hAnsiTheme="minorHAnsi" w:cstheme="minorHAnsi"/>
          <w:sz w:val="22"/>
          <w:szCs w:val="22"/>
        </w:rPr>
        <w:t>, *.</w:t>
      </w:r>
      <w:proofErr w:type="spellStart"/>
      <w:r w:rsidR="002833EE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2833EE">
        <w:rPr>
          <w:rFonts w:asciiTheme="minorHAnsi" w:hAnsiTheme="minorHAnsi" w:cstheme="minorHAnsi"/>
          <w:sz w:val="22"/>
          <w:szCs w:val="22"/>
        </w:rPr>
        <w:t xml:space="preserve"> lub *.rtf. W pliku należy stosować następujące parametry:</w:t>
      </w:r>
    </w:p>
    <w:p w14:paraId="3DC744C6" w14:textId="77777777" w:rsidR="00A0096A" w:rsidRPr="00A0096A" w:rsidRDefault="00A43EB9" w:rsidP="00550016">
      <w:pPr>
        <w:pStyle w:val="Zwykytek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0096A" w:rsidRPr="00A0096A">
        <w:rPr>
          <w:rFonts w:asciiTheme="minorHAnsi" w:hAnsiTheme="minorHAnsi" w:cstheme="minorHAnsi"/>
          <w:sz w:val="22"/>
          <w:szCs w:val="22"/>
        </w:rPr>
        <w:t>zcionk</w:t>
      </w:r>
      <w:r w:rsidR="002833EE">
        <w:rPr>
          <w:rFonts w:asciiTheme="minorHAnsi" w:hAnsiTheme="minorHAnsi" w:cstheme="minorHAnsi"/>
          <w:sz w:val="22"/>
          <w:szCs w:val="22"/>
        </w:rPr>
        <w:t>a</w:t>
      </w:r>
      <w:r w:rsidR="00A0096A" w:rsidRPr="00A0096A">
        <w:rPr>
          <w:rFonts w:asciiTheme="minorHAnsi" w:hAnsiTheme="minorHAnsi" w:cstheme="minorHAnsi"/>
          <w:sz w:val="22"/>
          <w:szCs w:val="22"/>
        </w:rPr>
        <w:t xml:space="preserve"> Times New Roman; wielkość czcionki 12 punktów dla tekstu głównego oraz 10 punktów dla przypisów dolnych, interlinia 1,5 wiersza w tekście głównym. Marginesy 2,5 cm, akapit 1,0 cm. </w:t>
      </w:r>
    </w:p>
    <w:p w14:paraId="20A63E1E" w14:textId="77777777" w:rsidR="00A0096A" w:rsidRPr="00A0096A" w:rsidRDefault="00A0096A" w:rsidP="00550016">
      <w:pPr>
        <w:pStyle w:val="Zwykytek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>Wyrównanie tekstu głównego i przypisów – do lewej (</w:t>
      </w:r>
      <w:r w:rsidR="00A43EB9">
        <w:rPr>
          <w:rFonts w:asciiTheme="minorHAnsi" w:hAnsiTheme="minorHAnsi" w:cstheme="minorHAnsi"/>
          <w:sz w:val="22"/>
          <w:szCs w:val="22"/>
        </w:rPr>
        <w:t xml:space="preserve">np. </w:t>
      </w:r>
      <w:r w:rsidRPr="00A0096A">
        <w:rPr>
          <w:rFonts w:asciiTheme="minorHAnsi" w:hAnsiTheme="minorHAnsi" w:cstheme="minorHAnsi"/>
          <w:sz w:val="22"/>
          <w:szCs w:val="22"/>
        </w:rPr>
        <w:t xml:space="preserve">narzędziem edytora Word). </w:t>
      </w:r>
    </w:p>
    <w:p w14:paraId="24A9C4BD" w14:textId="77777777" w:rsidR="00A0096A" w:rsidRPr="00A0096A" w:rsidRDefault="00A0096A" w:rsidP="00550016">
      <w:pPr>
        <w:pStyle w:val="Zwykytek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 xml:space="preserve">Prosimy wyłączyć makra, nie łamać tekstu (nie wyrównywać wiersza spacjami), nie stosować tzw. miękkiego </w:t>
      </w:r>
      <w:proofErr w:type="spellStart"/>
      <w:r w:rsidRPr="00A0096A">
        <w:rPr>
          <w:rFonts w:asciiTheme="minorHAnsi" w:hAnsiTheme="minorHAnsi" w:cstheme="minorHAnsi"/>
          <w:sz w:val="22"/>
          <w:szCs w:val="22"/>
        </w:rPr>
        <w:t>enteru</w:t>
      </w:r>
      <w:proofErr w:type="spellEnd"/>
      <w:r w:rsidRPr="00A0096A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0096A">
        <w:rPr>
          <w:rFonts w:asciiTheme="minorHAnsi" w:hAnsiTheme="minorHAnsi" w:cstheme="minorHAnsi"/>
          <w:sz w:val="22"/>
          <w:szCs w:val="22"/>
        </w:rPr>
        <w:t>Shift+Ctrl+Enter</w:t>
      </w:r>
      <w:proofErr w:type="spellEnd"/>
      <w:r w:rsidRPr="00A0096A">
        <w:rPr>
          <w:rFonts w:asciiTheme="minorHAnsi" w:hAnsiTheme="minorHAnsi" w:cstheme="minorHAnsi"/>
          <w:sz w:val="22"/>
          <w:szCs w:val="22"/>
        </w:rPr>
        <w:t>) i spacji nierozdzielającej (</w:t>
      </w:r>
      <w:proofErr w:type="spellStart"/>
      <w:r w:rsidRPr="00A0096A">
        <w:rPr>
          <w:rFonts w:asciiTheme="minorHAnsi" w:hAnsiTheme="minorHAnsi" w:cstheme="minorHAnsi"/>
          <w:sz w:val="22"/>
          <w:szCs w:val="22"/>
        </w:rPr>
        <w:t>Shift+Ctrl+spacja</w:t>
      </w:r>
      <w:proofErr w:type="spellEnd"/>
      <w:r w:rsidRPr="00A0096A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FED5736" w14:textId="77777777" w:rsidR="00A0096A" w:rsidRPr="00A0096A" w:rsidRDefault="00A0096A" w:rsidP="00550016">
      <w:pPr>
        <w:pStyle w:val="Zwykytek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 xml:space="preserve">Prosimy nie stosować automatycznych list wyliczania, list </w:t>
      </w:r>
      <w:proofErr w:type="spellStart"/>
      <w:r w:rsidRPr="00A0096A">
        <w:rPr>
          <w:rFonts w:asciiTheme="minorHAnsi" w:hAnsiTheme="minorHAnsi" w:cstheme="minorHAnsi"/>
          <w:sz w:val="22"/>
          <w:szCs w:val="22"/>
        </w:rPr>
        <w:t>punktorów</w:t>
      </w:r>
      <w:proofErr w:type="spellEnd"/>
      <w:r w:rsidRPr="00A0096A">
        <w:rPr>
          <w:rFonts w:asciiTheme="minorHAnsi" w:hAnsiTheme="minorHAnsi" w:cstheme="minorHAnsi"/>
          <w:sz w:val="22"/>
          <w:szCs w:val="22"/>
        </w:rPr>
        <w:t xml:space="preserve">, autoformatowania. </w:t>
      </w:r>
    </w:p>
    <w:p w14:paraId="6F377035" w14:textId="77777777" w:rsidR="00C52592" w:rsidRDefault="00A0096A" w:rsidP="00550016">
      <w:pPr>
        <w:pStyle w:val="Zwykytekst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C52592">
        <w:rPr>
          <w:rFonts w:asciiTheme="minorHAnsi" w:eastAsia="Times New Roman" w:hAnsiTheme="minorHAnsi" w:cstheme="minorHAnsi"/>
          <w:sz w:val="22"/>
          <w:szCs w:val="22"/>
          <w:lang w:eastAsia="pl-PL"/>
        </w:rPr>
        <w:t>Wyróżnienia w tekście (kursywa, pogrubienie) należy nanosić ręcznie, tj. przy pomocy ikon lub skrótów klawiaturowych. Nie należy stosować wcięć akapitowych pr</w:t>
      </w:r>
      <w:r w:rsidR="00C52592">
        <w:rPr>
          <w:rFonts w:asciiTheme="minorHAnsi" w:eastAsia="Times New Roman" w:hAnsiTheme="minorHAnsi" w:cstheme="minorHAnsi"/>
          <w:sz w:val="22"/>
          <w:szCs w:val="22"/>
          <w:lang w:eastAsia="pl-PL"/>
        </w:rPr>
        <w:t>zy pomocy spacji i tabulatora.</w:t>
      </w:r>
    </w:p>
    <w:p w14:paraId="6AEA750A" w14:textId="77777777" w:rsidR="00064403" w:rsidRDefault="00A0096A" w:rsidP="00550016">
      <w:pPr>
        <w:pStyle w:val="Zwykytekst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C5259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Tekst publikacji należy składać stylem zasadniczym w programie Microsoft Word i zapisywać w formatach: doc., </w:t>
      </w:r>
      <w:proofErr w:type="spellStart"/>
      <w:r w:rsidRPr="00C52592">
        <w:rPr>
          <w:rFonts w:asciiTheme="minorHAnsi" w:eastAsia="Times New Roman" w:hAnsiTheme="minorHAnsi" w:cstheme="minorHAnsi"/>
          <w:sz w:val="22"/>
          <w:szCs w:val="22"/>
          <w:lang w:eastAsia="pl-PL"/>
        </w:rPr>
        <w:t>docx</w:t>
      </w:r>
      <w:proofErr w:type="spellEnd"/>
      <w:r w:rsidRPr="00C5259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lub RTF. Hierarchia tytułów powinna być zaznaczona stopniem pisma. </w:t>
      </w:r>
    </w:p>
    <w:p w14:paraId="00CC5ED6" w14:textId="3DB52F75" w:rsidR="00064403" w:rsidRDefault="00A0096A" w:rsidP="00550016">
      <w:pPr>
        <w:pStyle w:val="Zwykytekst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C52592">
        <w:rPr>
          <w:rFonts w:asciiTheme="minorHAnsi" w:eastAsia="Times New Roman" w:hAnsiTheme="minorHAnsi" w:cstheme="minorHAnsi"/>
          <w:sz w:val="22"/>
          <w:szCs w:val="22"/>
          <w:lang w:eastAsia="pl-PL"/>
        </w:rPr>
        <w:t>W tekście można umieszczać tabele.</w:t>
      </w:r>
    </w:p>
    <w:p w14:paraId="4D0E2550" w14:textId="68222402" w:rsidR="00A0096A" w:rsidRPr="00A0096A" w:rsidRDefault="00A0096A" w:rsidP="00550016">
      <w:pPr>
        <w:pStyle w:val="Nagwek3"/>
      </w:pPr>
      <w:bookmarkStart w:id="8" w:name="_Toc235960626"/>
      <w:r w:rsidRPr="00A0096A">
        <w:t>Cytowanie</w:t>
      </w:r>
      <w:bookmarkEnd w:id="8"/>
      <w:r w:rsidRPr="00A0096A">
        <w:t xml:space="preserve"> </w:t>
      </w:r>
    </w:p>
    <w:p w14:paraId="32BA4CFF" w14:textId="77777777" w:rsidR="00A0096A" w:rsidRDefault="00F70A56" w:rsidP="0055001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Małe </w:t>
      </w:r>
      <w:r w:rsidR="00A0096A" w:rsidRPr="00A0096A">
        <w:rPr>
          <w:rFonts w:asciiTheme="minorHAnsi" w:hAnsiTheme="minorHAnsi" w:cstheme="minorHAnsi"/>
          <w:sz w:val="22"/>
          <w:szCs w:val="22"/>
        </w:rPr>
        <w:t xml:space="preserve">fragmenty </w:t>
      </w:r>
      <w:r>
        <w:rPr>
          <w:rFonts w:asciiTheme="minorHAnsi" w:hAnsiTheme="minorHAnsi" w:cstheme="minorHAnsi"/>
          <w:sz w:val="22"/>
          <w:szCs w:val="22"/>
        </w:rPr>
        <w:t xml:space="preserve">cytowanych </w:t>
      </w:r>
      <w:r w:rsidR="00A0096A" w:rsidRPr="00A0096A">
        <w:rPr>
          <w:rFonts w:asciiTheme="minorHAnsi" w:hAnsiTheme="minorHAnsi" w:cstheme="minorHAnsi"/>
          <w:sz w:val="22"/>
          <w:szCs w:val="22"/>
        </w:rPr>
        <w:t xml:space="preserve">prac zapisujemy czcionką prostą, biorąc całość w cudzysłów. Cudzysłowy powinny być polskie (dolny i górny). Tekst przywoływany w cytacie powinien być ujęty w cudzysłów ostry (« »). </w:t>
      </w:r>
    </w:p>
    <w:p w14:paraId="41BAC8CE" w14:textId="77777777" w:rsidR="00064403" w:rsidRDefault="00F70A56" w:rsidP="0055001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Większe fragmenty cytowanych </w:t>
      </w:r>
      <w:r w:rsidRPr="00A0096A">
        <w:rPr>
          <w:rFonts w:asciiTheme="minorHAnsi" w:hAnsiTheme="minorHAnsi" w:cstheme="minorHAnsi"/>
          <w:sz w:val="22"/>
          <w:szCs w:val="22"/>
        </w:rPr>
        <w:t>prac</w:t>
      </w:r>
      <w:r>
        <w:rPr>
          <w:rFonts w:asciiTheme="minorHAnsi" w:hAnsiTheme="minorHAnsi" w:cstheme="minorHAnsi"/>
          <w:sz w:val="22"/>
          <w:szCs w:val="22"/>
        </w:rPr>
        <w:t xml:space="preserve"> można wyróżnić jako wcięty blok – czcionką 10 punktów.  Źródło należy w tym przypadku podać w przypisie. </w:t>
      </w:r>
    </w:p>
    <w:p w14:paraId="53A768E6" w14:textId="3B5EDFC1" w:rsidR="00A0096A" w:rsidRPr="00A0096A" w:rsidRDefault="00A0096A" w:rsidP="00550016">
      <w:pPr>
        <w:pStyle w:val="Nagwek3"/>
      </w:pPr>
      <w:bookmarkStart w:id="9" w:name="_Toc235960627"/>
      <w:r w:rsidRPr="00A0096A">
        <w:t>Tytuły utworów</w:t>
      </w:r>
      <w:bookmarkEnd w:id="9"/>
      <w:r w:rsidRPr="00A0096A">
        <w:t xml:space="preserve"> </w:t>
      </w:r>
    </w:p>
    <w:p w14:paraId="2F0F70E3" w14:textId="77777777" w:rsidR="00064403" w:rsidRDefault="00A0096A" w:rsidP="0055001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>Tytuły dzieł literackich, muzycznych, filmowych, telewizyjnych, malarskich, książek, artykułów itp., zapisujemy kursywą. Tytuły czasopism zapisujemy w cudzysłowie. Tytuły prac stanowiące element tytułu nadrzędnego zapisujem</w:t>
      </w:r>
      <w:r w:rsidR="00967394">
        <w:rPr>
          <w:rFonts w:asciiTheme="minorHAnsi" w:hAnsiTheme="minorHAnsi" w:cstheme="minorHAnsi"/>
          <w:sz w:val="22"/>
          <w:szCs w:val="22"/>
        </w:rPr>
        <w:t>y kursywą i w cudzysłowie</w:t>
      </w:r>
      <w:r w:rsidR="002C6DA9" w:rsidRPr="002C6DA9">
        <w:rPr>
          <w:rFonts w:asciiTheme="minorHAnsi" w:hAnsiTheme="minorHAnsi" w:cstheme="minorHAnsi"/>
          <w:sz w:val="22"/>
          <w:szCs w:val="22"/>
        </w:rPr>
        <w:t>.</w:t>
      </w:r>
    </w:p>
    <w:p w14:paraId="1AF5C84F" w14:textId="35B65609" w:rsidR="00A0096A" w:rsidRPr="00A0096A" w:rsidRDefault="00A0096A" w:rsidP="00550016">
      <w:pPr>
        <w:pStyle w:val="Nagwek3"/>
      </w:pPr>
      <w:bookmarkStart w:id="10" w:name="_Toc235960628"/>
      <w:r w:rsidRPr="00A0096A">
        <w:lastRenderedPageBreak/>
        <w:t xml:space="preserve">Skróty i </w:t>
      </w:r>
      <w:r w:rsidRPr="00550016">
        <w:t>daty</w:t>
      </w:r>
      <w:bookmarkEnd w:id="10"/>
      <w:r w:rsidRPr="00A0096A">
        <w:t xml:space="preserve"> </w:t>
      </w:r>
    </w:p>
    <w:p w14:paraId="5486CA2F" w14:textId="77777777" w:rsidR="00064403" w:rsidRDefault="00A0096A" w:rsidP="0055001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 xml:space="preserve">Stosujemy ogólnie przyjęte skróty: r. – rok, roku; w. – wiek, </w:t>
      </w:r>
      <w:r w:rsidR="00C52592">
        <w:rPr>
          <w:rFonts w:asciiTheme="minorHAnsi" w:hAnsiTheme="minorHAnsi" w:cstheme="minorHAnsi"/>
          <w:sz w:val="22"/>
          <w:szCs w:val="22"/>
        </w:rPr>
        <w:t xml:space="preserve">wieku; także: np., itd., m.in. </w:t>
      </w:r>
      <w:r w:rsidRPr="00A0096A">
        <w:rPr>
          <w:rFonts w:asciiTheme="minorHAnsi" w:hAnsiTheme="minorHAnsi" w:cstheme="minorHAnsi"/>
          <w:sz w:val="22"/>
          <w:szCs w:val="22"/>
        </w:rPr>
        <w:t xml:space="preserve">Daty zapisujemy cyfrowo, z zastosowaniem cyfr arabskich, np. 4.12.1952 r. Słownej nazwy miesięcy używamy w przypadku, gdy nie jest podana data roczna, np. 6 sierpnia. </w:t>
      </w:r>
    </w:p>
    <w:p w14:paraId="3916B227" w14:textId="7E6A713A" w:rsidR="00A0096A" w:rsidRPr="00A0096A" w:rsidRDefault="00A0096A" w:rsidP="00550016">
      <w:pPr>
        <w:pStyle w:val="Nagwek3"/>
      </w:pPr>
      <w:bookmarkStart w:id="11" w:name="_Toc235960629"/>
      <w:r w:rsidRPr="00A0096A">
        <w:t>Wykresy, tabele i schematy</w:t>
      </w:r>
      <w:bookmarkEnd w:id="11"/>
    </w:p>
    <w:p w14:paraId="0328C88E" w14:textId="77777777" w:rsidR="00064403" w:rsidRDefault="00A0096A" w:rsidP="0055001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A0096A">
        <w:rPr>
          <w:rFonts w:asciiTheme="minorHAnsi" w:hAnsiTheme="minorHAnsi" w:cstheme="minorHAnsi"/>
          <w:sz w:val="22"/>
          <w:szCs w:val="22"/>
        </w:rPr>
        <w:t xml:space="preserve">Każdy wykres, materiał ikonograficzny itd. musi być opisany i mieć własny numer oraz tytuł, jak również źródło; musi być opisany w formie wykazu po bibliografii. Tabele, rysunki itp. powinny posiadać nagłówek powyżej oraz źródło poniżej tabeli (np. opracowanie własne, jeśli z internetu, to adres URL, jeśli z książki, to autor, tytuł itd. + nr strony). </w:t>
      </w:r>
    </w:p>
    <w:p w14:paraId="1656127C" w14:textId="39F6D61C" w:rsidR="00A0096A" w:rsidRPr="00550016" w:rsidRDefault="00A0096A" w:rsidP="00550016">
      <w:pPr>
        <w:pStyle w:val="Nagwek3"/>
      </w:pPr>
      <w:bookmarkStart w:id="12" w:name="_Toc235960630"/>
      <w:r w:rsidRPr="00550016">
        <w:t>Grafika</w:t>
      </w:r>
      <w:bookmarkEnd w:id="12"/>
    </w:p>
    <w:p w14:paraId="7F0FCC3A" w14:textId="77777777" w:rsidR="00C52592" w:rsidRPr="001C2646" w:rsidRDefault="00C52592" w:rsidP="00550016">
      <w:pPr>
        <w:pStyle w:val="Zwykytekst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1C2646">
        <w:rPr>
          <w:rFonts w:asciiTheme="minorHAnsi" w:hAnsiTheme="minorHAnsi" w:cstheme="minorHAnsi"/>
          <w:sz w:val="22"/>
          <w:szCs w:val="22"/>
        </w:rPr>
        <w:t>Grafiki</w:t>
      </w:r>
      <w:r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(ryciny, wykresy) mogą być osadzone w dokumencie głównym, ale należy je dodatkowo przesłać w oddzielny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>m</w:t>
      </w:r>
      <w:r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plik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="00A43EB9">
        <w:rPr>
          <w:rFonts w:asciiTheme="minorHAnsi" w:eastAsia="Times New Roman" w:hAnsiTheme="minorHAnsi" w:cstheme="minorHAnsi"/>
          <w:sz w:val="22"/>
          <w:szCs w:val="22"/>
          <w:lang w:eastAsia="pl-PL"/>
        </w:rPr>
        <w:t>/archiwum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(zob. 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punkt </w:t>
      </w:r>
      <w:r w:rsid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„sposób wysyłki” 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wyżej). W przypadku rezygnacji z osadzania w dokumencie należy </w:t>
      </w:r>
      <w:r w:rsidR="001C2646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>czytelnie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oznaczyć miejsce</w:t>
      </w:r>
      <w:r w:rsidR="006606A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ich wstawienia</w:t>
      </w:r>
      <w:r w:rsidR="00950921" w:rsidRPr="001C26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1C1ABB38" w14:textId="77777777" w:rsidR="00A0096A" w:rsidRPr="00A0096A" w:rsidRDefault="00A0096A" w:rsidP="00550016">
      <w:pPr>
        <w:spacing w:before="100" w:beforeAutospacing="1" w:after="0" w:line="240" w:lineRule="auto"/>
        <w:jc w:val="both"/>
        <w:rPr>
          <w:rFonts w:eastAsia="Times New Roman" w:cstheme="minorHAnsi"/>
          <w:lang w:eastAsia="pl-PL"/>
        </w:rPr>
      </w:pPr>
      <w:r w:rsidRPr="00A0096A">
        <w:rPr>
          <w:rFonts w:eastAsia="Times New Roman" w:cstheme="minorHAnsi"/>
          <w:lang w:eastAsia="pl-PL"/>
        </w:rPr>
        <w:t xml:space="preserve">Dane do wykresów należy dostarczać </w:t>
      </w:r>
      <w:r w:rsidR="00950921">
        <w:rPr>
          <w:rFonts w:eastAsia="Times New Roman" w:cstheme="minorHAnsi"/>
          <w:lang w:eastAsia="pl-PL"/>
        </w:rPr>
        <w:t xml:space="preserve">bądź w formie dobrej jakości grafiki rastrowej, bądź jako materiał </w:t>
      </w:r>
      <w:r w:rsidRPr="00A0096A">
        <w:rPr>
          <w:rFonts w:eastAsia="Times New Roman" w:cstheme="minorHAnsi"/>
          <w:lang w:eastAsia="pl-PL"/>
        </w:rPr>
        <w:t xml:space="preserve">w formie tabel. </w:t>
      </w:r>
      <w:r w:rsidR="00950921">
        <w:rPr>
          <w:rFonts w:eastAsia="Times New Roman" w:cstheme="minorHAnsi"/>
          <w:lang w:eastAsia="pl-PL"/>
        </w:rPr>
        <w:t>W ostatnim przypadku w</w:t>
      </w:r>
      <w:r w:rsidRPr="00A0096A">
        <w:rPr>
          <w:rFonts w:eastAsia="Times New Roman" w:cstheme="minorHAnsi"/>
          <w:lang w:eastAsia="pl-PL"/>
        </w:rPr>
        <w:t>ykresy prosimy umieszczać pojedynczo w osobnych plikach MS Word przy użyciu funkcji „Wstaw wykres”. Pliki MS Excel powinny być również dostarczane osobno i zawierać jedynie 1 arkusz z danymi i 1 wykres. Nie należy umieszczać arkuszy Excela w plikach Worda przy użyciu funkcji „wstaw obiekt”. </w:t>
      </w:r>
    </w:p>
    <w:p w14:paraId="488D076B" w14:textId="77777777" w:rsidR="001C2646" w:rsidRDefault="00A0096A" w:rsidP="00550016">
      <w:pPr>
        <w:spacing w:before="100" w:beforeAutospacing="1" w:after="0" w:line="240" w:lineRule="auto"/>
        <w:jc w:val="both"/>
        <w:rPr>
          <w:rFonts w:eastAsia="Times New Roman" w:cstheme="minorHAnsi"/>
          <w:lang w:eastAsia="pl-PL"/>
        </w:rPr>
      </w:pPr>
      <w:r w:rsidRPr="00A0096A">
        <w:rPr>
          <w:rFonts w:eastAsia="Times New Roman" w:cstheme="minorHAnsi"/>
          <w:lang w:eastAsia="pl-PL"/>
        </w:rPr>
        <w:t xml:space="preserve">Grafika wektorowa – preferowane programy: </w:t>
      </w:r>
      <w:proofErr w:type="spellStart"/>
      <w:r w:rsidRPr="00A0096A">
        <w:rPr>
          <w:rFonts w:eastAsia="Times New Roman" w:cstheme="minorHAnsi"/>
          <w:lang w:eastAsia="pl-PL"/>
        </w:rPr>
        <w:t>CorelDraw</w:t>
      </w:r>
      <w:proofErr w:type="spellEnd"/>
      <w:r w:rsidRPr="00A0096A">
        <w:rPr>
          <w:rFonts w:eastAsia="Times New Roman" w:cstheme="minorHAnsi"/>
          <w:lang w:eastAsia="pl-PL"/>
        </w:rPr>
        <w:t xml:space="preserve"> i format CDR oraz Adobe </w:t>
      </w:r>
      <w:proofErr w:type="spellStart"/>
      <w:r w:rsidRPr="00A0096A">
        <w:rPr>
          <w:rFonts w:eastAsia="Times New Roman" w:cstheme="minorHAnsi"/>
          <w:lang w:eastAsia="pl-PL"/>
        </w:rPr>
        <w:t>lllustrator</w:t>
      </w:r>
      <w:proofErr w:type="spellEnd"/>
      <w:r w:rsidRPr="00A0096A">
        <w:rPr>
          <w:rFonts w:eastAsia="Times New Roman" w:cstheme="minorHAnsi"/>
          <w:lang w:eastAsia="pl-PL"/>
        </w:rPr>
        <w:t xml:space="preserve"> – i formaty </w:t>
      </w:r>
      <w:proofErr w:type="spellStart"/>
      <w:r w:rsidRPr="00A0096A">
        <w:rPr>
          <w:rFonts w:eastAsia="Times New Roman" w:cstheme="minorHAnsi"/>
          <w:lang w:eastAsia="pl-PL"/>
        </w:rPr>
        <w:t>Ai</w:t>
      </w:r>
      <w:proofErr w:type="spellEnd"/>
      <w:r w:rsidRPr="00A0096A">
        <w:rPr>
          <w:rFonts w:eastAsia="Times New Roman" w:cstheme="minorHAnsi"/>
          <w:lang w:eastAsia="pl-PL"/>
        </w:rPr>
        <w:t>, EPS lub PDF (z możliwością edycji). Grafika wektorowa powinna być zapisana w trybie CMYK bez użycia kolorów dodatkowych.</w:t>
      </w:r>
    </w:p>
    <w:p w14:paraId="656276ED" w14:textId="77777777" w:rsidR="00A0096A" w:rsidRDefault="00A0096A" w:rsidP="00550016">
      <w:pPr>
        <w:spacing w:before="100" w:beforeAutospacing="1" w:after="0" w:line="240" w:lineRule="auto"/>
        <w:jc w:val="both"/>
        <w:rPr>
          <w:rFonts w:eastAsia="Times New Roman" w:cstheme="minorHAnsi"/>
          <w:lang w:eastAsia="pl-PL"/>
        </w:rPr>
      </w:pPr>
      <w:r w:rsidRPr="00A0096A">
        <w:rPr>
          <w:rFonts w:eastAsia="Times New Roman" w:cstheme="minorHAnsi"/>
          <w:lang w:eastAsia="pl-PL"/>
        </w:rPr>
        <w:t xml:space="preserve">Grafika bitmapowa – przy proporcji 1:1 rozdzielczość 300 </w:t>
      </w:r>
      <w:proofErr w:type="spellStart"/>
      <w:r w:rsidRPr="00A0096A">
        <w:rPr>
          <w:rFonts w:eastAsia="Times New Roman" w:cstheme="minorHAnsi"/>
          <w:lang w:eastAsia="pl-PL"/>
        </w:rPr>
        <w:t>ppi</w:t>
      </w:r>
      <w:proofErr w:type="spellEnd"/>
      <w:r w:rsidRPr="00A0096A">
        <w:rPr>
          <w:rFonts w:eastAsia="Times New Roman" w:cstheme="minorHAnsi"/>
          <w:lang w:eastAsia="pl-PL"/>
        </w:rPr>
        <w:t xml:space="preserve">, tryb koloru s-RGB lub Adobe RGB (1998). Preferowane formaty: RAW, TIFF, PSD i JPEG o wysokiej jakości (jak najmniejsza kompresja). Czarno-białe rysunki w postaci bitowej powinny mieć rozdzielczość 600 </w:t>
      </w:r>
      <w:proofErr w:type="spellStart"/>
      <w:r w:rsidRPr="00A0096A">
        <w:rPr>
          <w:rFonts w:eastAsia="Times New Roman" w:cstheme="minorHAnsi"/>
          <w:lang w:eastAsia="pl-PL"/>
        </w:rPr>
        <w:t>ppi</w:t>
      </w:r>
      <w:proofErr w:type="spellEnd"/>
      <w:r w:rsidRPr="00A0096A">
        <w:rPr>
          <w:rFonts w:eastAsia="Times New Roman" w:cstheme="minorHAnsi"/>
          <w:lang w:eastAsia="pl-PL"/>
        </w:rPr>
        <w:t xml:space="preserve">. Mapy bitowe należy dostarczać jako osobne grafiki (nie osadzane w plikach tekstowych). Grafika internetowa o niskiej rozdzielczości (zazwyczaj 72 lub 96 </w:t>
      </w:r>
      <w:proofErr w:type="spellStart"/>
      <w:r w:rsidRPr="00A0096A">
        <w:rPr>
          <w:rFonts w:eastAsia="Times New Roman" w:cstheme="minorHAnsi"/>
          <w:lang w:eastAsia="pl-PL"/>
        </w:rPr>
        <w:t>ppi</w:t>
      </w:r>
      <w:proofErr w:type="spellEnd"/>
      <w:r w:rsidRPr="00A0096A">
        <w:rPr>
          <w:rFonts w:eastAsia="Times New Roman" w:cstheme="minorHAnsi"/>
          <w:lang w:eastAsia="pl-PL"/>
        </w:rPr>
        <w:t>) nie nadaje się do reprodukcji w poligrafii.</w:t>
      </w:r>
    </w:p>
    <w:p w14:paraId="0D7940E3" w14:textId="71C8F1A3" w:rsidR="00684443" w:rsidRPr="00684443" w:rsidRDefault="001A1416" w:rsidP="00550016">
      <w:pPr>
        <w:pStyle w:val="Nagwek3"/>
      </w:pPr>
      <w:bookmarkStart w:id="13" w:name="_Toc235960631"/>
      <w:r>
        <w:t>A</w:t>
      </w:r>
      <w:r w:rsidR="00684443" w:rsidRPr="00684443">
        <w:t>parat naukowy</w:t>
      </w:r>
      <w:bookmarkEnd w:id="13"/>
    </w:p>
    <w:p w14:paraId="7FBAEF52" w14:textId="77777777" w:rsidR="00684443" w:rsidRPr="00FA05BA" w:rsidRDefault="00684443" w:rsidP="00550016">
      <w:pPr>
        <w:jc w:val="both"/>
        <w:rPr>
          <w:rFonts w:cstheme="minorHAnsi"/>
        </w:rPr>
      </w:pPr>
      <w:r w:rsidRPr="00FA05BA">
        <w:rPr>
          <w:rFonts w:cstheme="minorHAnsi"/>
        </w:rPr>
        <w:t>Przypisy wstawiane automatycznie przez funkcję „wstaw przypis” bez dodatkowej spacji.</w:t>
      </w:r>
      <w:r>
        <w:rPr>
          <w:rFonts w:cstheme="minorHAnsi"/>
        </w:rPr>
        <w:t xml:space="preserve"> Konsekwentnie stosujemy format systemu przypisów dolnych – zob. przykłady </w:t>
      </w:r>
      <w:r w:rsidR="00076BA4">
        <w:rPr>
          <w:rFonts w:cstheme="minorHAnsi"/>
        </w:rPr>
        <w:t>niżej</w:t>
      </w:r>
      <w:r>
        <w:rPr>
          <w:rFonts w:cstheme="minorHAnsi"/>
        </w:rPr>
        <w:t>.</w:t>
      </w:r>
    </w:p>
    <w:p w14:paraId="68285381" w14:textId="77777777" w:rsidR="00064403" w:rsidRDefault="00684443" w:rsidP="00550016">
      <w:pPr>
        <w:jc w:val="both"/>
        <w:rPr>
          <w:rFonts w:cstheme="minorHAnsi"/>
        </w:rPr>
      </w:pPr>
      <w:r w:rsidRPr="00FA05BA">
        <w:rPr>
          <w:rFonts w:cstheme="minorHAnsi"/>
        </w:rPr>
        <w:t xml:space="preserve">Literatura. </w:t>
      </w:r>
      <w:r>
        <w:rPr>
          <w:rFonts w:cstheme="minorHAnsi"/>
        </w:rPr>
        <w:t xml:space="preserve">Na końcu artykułu. </w:t>
      </w:r>
      <w:r w:rsidRPr="00FA05BA">
        <w:rPr>
          <w:rFonts w:cstheme="minorHAnsi"/>
        </w:rPr>
        <w:t>Układ alfabetyczny; pozycje wg wzoru: ─ nazwisko i inicjały imion autora, ─ tytuł i podtytuł wyróżniony kursywą, ─ adres wydawniczy (miejsce i rok wydania). W przypadku artykułu należy podać: ─ nazwisko i inicjały imion autora, ─ tytuł wyróżniony kursywą, ─ tytuł czasopisma w cudzysłowie, ─ rok wydania, ─ numer tomu lub zeszytu, poprzedzony skrótem (nr, t., z.).</w:t>
      </w:r>
    </w:p>
    <w:p w14:paraId="50DB94BF" w14:textId="2A21A79F" w:rsidR="00684443" w:rsidRPr="00585D53" w:rsidRDefault="00684443" w:rsidP="00550016">
      <w:pPr>
        <w:pStyle w:val="Nagwek3"/>
      </w:pPr>
      <w:bookmarkStart w:id="14" w:name="_Toc235960632"/>
      <w:r w:rsidRPr="00585D53">
        <w:t xml:space="preserve">System przypisów dolnych </w:t>
      </w:r>
      <w:r w:rsidR="001A1416" w:rsidRPr="00585D53">
        <w:t>–</w:t>
      </w:r>
      <w:r w:rsidRPr="00585D53">
        <w:t xml:space="preserve"> </w:t>
      </w:r>
      <w:r w:rsidR="00CC1266" w:rsidRPr="00585D53">
        <w:t>dla artykułów w języku polskim</w:t>
      </w:r>
      <w:bookmarkEnd w:id="14"/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685"/>
      </w:tblGrid>
      <w:tr w:rsidR="00684443" w:rsidRPr="00CC1266" w14:paraId="270C9464" w14:textId="77777777" w:rsidTr="00064403">
        <w:tc>
          <w:tcPr>
            <w:tcW w:w="1560" w:type="dxa"/>
            <w:shd w:val="clear" w:color="auto" w:fill="D9D9D9" w:themeFill="background1" w:themeFillShade="D9"/>
          </w:tcPr>
          <w:p w14:paraId="12E633DD" w14:textId="77777777" w:rsidR="00684443" w:rsidRPr="00CC1266" w:rsidRDefault="00684443" w:rsidP="005500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Typ </w:t>
            </w:r>
            <w:r w:rsidR="006678A9" w:rsidRPr="00CC1266">
              <w:rPr>
                <w:rFonts w:cstheme="minorHAnsi"/>
                <w:sz w:val="20"/>
                <w:szCs w:val="20"/>
              </w:rPr>
              <w:t>źródła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4605BE9" w14:textId="77777777" w:rsidR="00684443" w:rsidRPr="00CC1266" w:rsidRDefault="00684443" w:rsidP="005500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>Struktura przypisu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FB2BD15" w14:textId="77777777" w:rsidR="00684443" w:rsidRPr="00CC1266" w:rsidRDefault="00684443" w:rsidP="005500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>Przykłady</w:t>
            </w:r>
          </w:p>
        </w:tc>
      </w:tr>
      <w:tr w:rsidR="00684443" w:rsidRPr="00CC1266" w14:paraId="25023539" w14:textId="77777777" w:rsidTr="00684443">
        <w:tc>
          <w:tcPr>
            <w:tcW w:w="1560" w:type="dxa"/>
          </w:tcPr>
          <w:p w14:paraId="28A577ED" w14:textId="77777777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</w:rPr>
            </w:pPr>
            <w:r w:rsidRPr="00CC1266">
              <w:rPr>
                <w:rFonts w:cstheme="minorHAnsi"/>
                <w:b/>
                <w:sz w:val="20"/>
                <w:szCs w:val="20"/>
              </w:rPr>
              <w:t>Książka autorska</w:t>
            </w:r>
          </w:p>
        </w:tc>
        <w:tc>
          <w:tcPr>
            <w:tcW w:w="3827" w:type="dxa"/>
          </w:tcPr>
          <w:p w14:paraId="6EF69064" w14:textId="77777777" w:rsidR="00684443" w:rsidRPr="00CC1266" w:rsidRDefault="00684443" w:rsidP="00550016">
            <w:pPr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Inicjał imienia. Nazwisko, 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Tytuł książki </w:t>
            </w:r>
            <w:r w:rsidRPr="00CC1266">
              <w:rPr>
                <w:rFonts w:cstheme="minorHAnsi"/>
                <w:sz w:val="20"/>
                <w:szCs w:val="20"/>
              </w:rPr>
              <w:t>[kursywą],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C1266">
              <w:rPr>
                <w:rFonts w:cstheme="minorHAnsi"/>
                <w:sz w:val="20"/>
                <w:szCs w:val="20"/>
              </w:rPr>
              <w:t>Wydawnictwo, Miejsce wydania.</w:t>
            </w:r>
          </w:p>
          <w:p w14:paraId="040E4F9B" w14:textId="77777777" w:rsidR="00684443" w:rsidRPr="00B92AFE" w:rsidRDefault="00684443" w:rsidP="00550016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B92AFE">
              <w:rPr>
                <w:rFonts w:cstheme="minorHAnsi"/>
                <w:i/>
                <w:sz w:val="20"/>
                <w:szCs w:val="20"/>
                <w:u w:val="single"/>
              </w:rPr>
              <w:t>Przy powtórnym cytowaniu nie stosujemy op. cit., lecz trzykropek:</w:t>
            </w:r>
          </w:p>
          <w:p w14:paraId="118FD293" w14:textId="7995257C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Inicjał imienia. Nazwisko, </w:t>
            </w:r>
            <w:r w:rsidRPr="00CC1266">
              <w:rPr>
                <w:rFonts w:cstheme="minorHAnsi"/>
                <w:i/>
                <w:sz w:val="20"/>
                <w:szCs w:val="20"/>
              </w:rPr>
              <w:t>Tytuł książki…</w:t>
            </w:r>
            <w:r w:rsidRPr="00CC1266">
              <w:rPr>
                <w:rFonts w:cstheme="minorHAnsi"/>
                <w:sz w:val="20"/>
                <w:szCs w:val="20"/>
              </w:rPr>
              <w:t>, s X.</w:t>
            </w:r>
          </w:p>
        </w:tc>
        <w:tc>
          <w:tcPr>
            <w:tcW w:w="3685" w:type="dxa"/>
          </w:tcPr>
          <w:p w14:paraId="558DFFEF" w14:textId="77777777" w:rsidR="00684443" w:rsidRPr="00CC1266" w:rsidRDefault="00684443" w:rsidP="00550016">
            <w:pPr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H. </w:t>
            </w:r>
            <w:proofErr w:type="spellStart"/>
            <w:r w:rsidRPr="00CC1266">
              <w:rPr>
                <w:rFonts w:cstheme="minorHAnsi"/>
                <w:sz w:val="20"/>
                <w:szCs w:val="20"/>
              </w:rPr>
              <w:t>Chudzio</w:t>
            </w:r>
            <w:proofErr w:type="spellEnd"/>
            <w:r w:rsidRPr="00CC1266">
              <w:rPr>
                <w:rFonts w:cstheme="minorHAnsi"/>
                <w:sz w:val="20"/>
                <w:szCs w:val="20"/>
              </w:rPr>
              <w:t xml:space="preserve">, A. </w:t>
            </w:r>
            <w:proofErr w:type="spellStart"/>
            <w:r w:rsidRPr="00CC1266">
              <w:rPr>
                <w:rFonts w:cstheme="minorHAnsi"/>
                <w:sz w:val="20"/>
                <w:szCs w:val="20"/>
              </w:rPr>
              <w:t>Hejczyk</w:t>
            </w:r>
            <w:proofErr w:type="spellEnd"/>
            <w:r w:rsidRPr="00CC1266">
              <w:rPr>
                <w:rFonts w:cstheme="minorHAnsi"/>
                <w:sz w:val="20"/>
                <w:szCs w:val="20"/>
              </w:rPr>
              <w:t xml:space="preserve">, </w:t>
            </w:r>
            <w:r w:rsidRPr="00CC1266">
              <w:rPr>
                <w:rFonts w:cstheme="minorHAnsi"/>
                <w:i/>
                <w:sz w:val="20"/>
                <w:szCs w:val="20"/>
              </w:rPr>
              <w:t>Pokolenia odchodzą. Relacje źródłowe polskich Sybiraków w Wielkiej Brytanii. Nottingham</w:t>
            </w:r>
            <w:r w:rsidRPr="00CC1266">
              <w:rPr>
                <w:rFonts w:cstheme="minorHAnsi"/>
                <w:sz w:val="20"/>
                <w:szCs w:val="20"/>
              </w:rPr>
              <w:t>, Wydawnictwo Naukowe Uniwersytetu Pedagogicznego, Kraków 2014.</w:t>
            </w:r>
          </w:p>
          <w:p w14:paraId="43A045F2" w14:textId="77777777" w:rsidR="00684443" w:rsidRPr="00B92AFE" w:rsidRDefault="00684443" w:rsidP="00550016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B92AFE">
              <w:rPr>
                <w:rFonts w:cstheme="minorHAnsi"/>
                <w:i/>
                <w:sz w:val="20"/>
                <w:szCs w:val="20"/>
                <w:u w:val="single"/>
              </w:rPr>
              <w:t>Przy powtórnym cytowaniu:</w:t>
            </w:r>
          </w:p>
          <w:p w14:paraId="76A831BF" w14:textId="77777777" w:rsidR="00684443" w:rsidRPr="00CC1266" w:rsidRDefault="00684443" w:rsidP="00550016">
            <w:pPr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lastRenderedPageBreak/>
              <w:t xml:space="preserve">H. </w:t>
            </w:r>
            <w:proofErr w:type="spellStart"/>
            <w:r w:rsidRPr="00CC1266">
              <w:rPr>
                <w:rFonts w:cstheme="minorHAnsi"/>
                <w:sz w:val="20"/>
                <w:szCs w:val="20"/>
              </w:rPr>
              <w:t>Chudzio</w:t>
            </w:r>
            <w:proofErr w:type="spellEnd"/>
            <w:r w:rsidRPr="00CC1266">
              <w:rPr>
                <w:rFonts w:cstheme="minorHAnsi"/>
                <w:sz w:val="20"/>
                <w:szCs w:val="20"/>
              </w:rPr>
              <w:t xml:space="preserve">, A. </w:t>
            </w:r>
            <w:proofErr w:type="spellStart"/>
            <w:r w:rsidRPr="00CC1266">
              <w:rPr>
                <w:rFonts w:cstheme="minorHAnsi"/>
                <w:sz w:val="20"/>
                <w:szCs w:val="20"/>
              </w:rPr>
              <w:t>Hejczyk</w:t>
            </w:r>
            <w:proofErr w:type="spellEnd"/>
            <w:r w:rsidRPr="00CC1266">
              <w:rPr>
                <w:rFonts w:cstheme="minorHAnsi"/>
                <w:sz w:val="20"/>
                <w:szCs w:val="20"/>
              </w:rPr>
              <w:t xml:space="preserve">, </w:t>
            </w:r>
            <w:r w:rsidRPr="00CC1266">
              <w:rPr>
                <w:rFonts w:cstheme="minorHAnsi"/>
                <w:i/>
                <w:sz w:val="20"/>
                <w:szCs w:val="20"/>
              </w:rPr>
              <w:t>Pokolenia odchodzą</w:t>
            </w:r>
            <w:r w:rsidRPr="00CC1266">
              <w:rPr>
                <w:rFonts w:cstheme="minorHAnsi"/>
                <w:sz w:val="20"/>
                <w:szCs w:val="20"/>
              </w:rPr>
              <w:t>…, s. 15.</w:t>
            </w:r>
          </w:p>
          <w:p w14:paraId="2D896E9D" w14:textId="77777777" w:rsidR="00684443" w:rsidRPr="00CC1266" w:rsidRDefault="00684443" w:rsidP="00550016">
            <w:pPr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>Ibidem, s. 15.</w:t>
            </w:r>
          </w:p>
          <w:p w14:paraId="0C654B30" w14:textId="77777777" w:rsidR="00684443" w:rsidRPr="00CC1266" w:rsidRDefault="00684443" w:rsidP="00550016">
            <w:pPr>
              <w:spacing w:before="120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M. Foucault, 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Porządek dyskursu, </w:t>
            </w:r>
            <w:r w:rsidRPr="00CC1266">
              <w:rPr>
                <w:rFonts w:cstheme="minorHAnsi"/>
                <w:sz w:val="20"/>
                <w:szCs w:val="20"/>
              </w:rPr>
              <w:t>przeł. Maciej Kozłowski, Wydawnictwo słowo/obraz terytoria, Gdańsk 2002</w:t>
            </w:r>
          </w:p>
        </w:tc>
      </w:tr>
      <w:tr w:rsidR="00684443" w:rsidRPr="00CC1266" w14:paraId="10E91CFA" w14:textId="77777777" w:rsidTr="00684443">
        <w:tc>
          <w:tcPr>
            <w:tcW w:w="1560" w:type="dxa"/>
          </w:tcPr>
          <w:p w14:paraId="38CCFC6F" w14:textId="77777777" w:rsidR="00064403" w:rsidRDefault="00684443" w:rsidP="00550016">
            <w:pPr>
              <w:rPr>
                <w:rFonts w:cstheme="minorHAnsi"/>
                <w:b/>
                <w:sz w:val="20"/>
                <w:szCs w:val="20"/>
              </w:rPr>
            </w:pPr>
            <w:r w:rsidRPr="00CC1266">
              <w:rPr>
                <w:rFonts w:cstheme="minorHAnsi"/>
                <w:b/>
                <w:sz w:val="20"/>
                <w:szCs w:val="20"/>
              </w:rPr>
              <w:lastRenderedPageBreak/>
              <w:t>Rozdział</w:t>
            </w:r>
          </w:p>
          <w:p w14:paraId="60C09BCE" w14:textId="4E33EB0C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</w:rPr>
            </w:pPr>
            <w:r w:rsidRPr="00CC1266">
              <w:rPr>
                <w:rFonts w:cstheme="minorHAnsi"/>
                <w:b/>
                <w:sz w:val="20"/>
                <w:szCs w:val="20"/>
              </w:rPr>
              <w:t>w książce tego samego autora</w:t>
            </w:r>
          </w:p>
        </w:tc>
        <w:tc>
          <w:tcPr>
            <w:tcW w:w="3827" w:type="dxa"/>
          </w:tcPr>
          <w:p w14:paraId="58260E58" w14:textId="77777777" w:rsidR="00684443" w:rsidRPr="00CC1266" w:rsidRDefault="00684443" w:rsidP="00550016">
            <w:pPr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Inicjał imienia. Nazwisko, </w:t>
            </w:r>
            <w:r w:rsidRPr="00CC1266">
              <w:rPr>
                <w:rFonts w:cstheme="minorHAnsi"/>
                <w:i/>
                <w:sz w:val="20"/>
                <w:szCs w:val="20"/>
              </w:rPr>
              <w:t>Tytuł rozdziału</w:t>
            </w:r>
            <w:r w:rsidRPr="00CC1266">
              <w:rPr>
                <w:rFonts w:cstheme="minorHAnsi"/>
                <w:sz w:val="20"/>
                <w:szCs w:val="20"/>
              </w:rPr>
              <w:t xml:space="preserve"> [kursywą], [w:] 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Tytuł książki </w:t>
            </w:r>
            <w:r w:rsidRPr="00CC1266">
              <w:rPr>
                <w:rFonts w:cstheme="minorHAnsi"/>
                <w:sz w:val="20"/>
                <w:szCs w:val="20"/>
              </w:rPr>
              <w:t>[kursywą], Wydawnictwo, Miejsce wydania, s. X–XX</w:t>
            </w:r>
          </w:p>
        </w:tc>
        <w:tc>
          <w:tcPr>
            <w:tcW w:w="3685" w:type="dxa"/>
          </w:tcPr>
          <w:p w14:paraId="47011E02" w14:textId="77777777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CC1266">
              <w:rPr>
                <w:rFonts w:cstheme="minorHAnsi"/>
                <w:sz w:val="20"/>
                <w:szCs w:val="20"/>
              </w:rPr>
              <w:t>Solewski</w:t>
            </w:r>
            <w:proofErr w:type="spellEnd"/>
            <w:r w:rsidRPr="00CC1266">
              <w:rPr>
                <w:rFonts w:cstheme="minorHAnsi"/>
                <w:sz w:val="20"/>
                <w:szCs w:val="20"/>
              </w:rPr>
              <w:t xml:space="preserve">, </w:t>
            </w:r>
            <w:r w:rsidRPr="00CC1266">
              <w:rPr>
                <w:rFonts w:cstheme="minorHAnsi"/>
                <w:i/>
                <w:sz w:val="20"/>
                <w:szCs w:val="20"/>
              </w:rPr>
              <w:t>Grafika i czasy rewolucji cyfrowej. Odsłanianie jedności</w:t>
            </w:r>
            <w:r w:rsidRPr="00CC1266">
              <w:rPr>
                <w:rFonts w:cstheme="minorHAnsi"/>
                <w:sz w:val="20"/>
                <w:szCs w:val="20"/>
              </w:rPr>
              <w:t xml:space="preserve">, [w:] </w:t>
            </w:r>
            <w:proofErr w:type="spellStart"/>
            <w:r w:rsidRPr="00CC1266">
              <w:rPr>
                <w:rFonts w:cstheme="minorHAnsi"/>
                <w:sz w:val="20"/>
                <w:szCs w:val="20"/>
              </w:rPr>
              <w:t>idem</w:t>
            </w:r>
            <w:proofErr w:type="spellEnd"/>
            <w:r w:rsidRPr="00CC1266">
              <w:rPr>
                <w:rFonts w:cstheme="minorHAnsi"/>
                <w:sz w:val="20"/>
                <w:szCs w:val="20"/>
              </w:rPr>
              <w:t xml:space="preserve">, </w:t>
            </w:r>
            <w:r w:rsidRPr="00CC1266">
              <w:rPr>
                <w:rFonts w:cstheme="minorHAnsi"/>
                <w:i/>
                <w:sz w:val="20"/>
                <w:szCs w:val="20"/>
              </w:rPr>
              <w:t>Skrytość piękna. Idealizm i problem tożsamości w sztukach wizualnych na przełomie XX i XXI wieku</w:t>
            </w:r>
            <w:r w:rsidRPr="00CC1266">
              <w:rPr>
                <w:rFonts w:cstheme="minorHAnsi"/>
                <w:sz w:val="20"/>
                <w:szCs w:val="20"/>
              </w:rPr>
              <w:t>, Wydawnictwo Naukowe Uniwersytetu Pedagogicznego, Kraków 2015, s. 95-131.</w:t>
            </w:r>
          </w:p>
        </w:tc>
      </w:tr>
      <w:tr w:rsidR="00684443" w:rsidRPr="00CC1266" w14:paraId="75604FC0" w14:textId="77777777" w:rsidTr="00684443">
        <w:tc>
          <w:tcPr>
            <w:tcW w:w="1560" w:type="dxa"/>
          </w:tcPr>
          <w:p w14:paraId="5A096C06" w14:textId="77777777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</w:rPr>
            </w:pPr>
            <w:r w:rsidRPr="00CC1266">
              <w:rPr>
                <w:rFonts w:cstheme="minorHAnsi"/>
                <w:b/>
                <w:sz w:val="20"/>
                <w:szCs w:val="20"/>
              </w:rPr>
              <w:t>Praca zbiorowa</w:t>
            </w:r>
          </w:p>
        </w:tc>
        <w:tc>
          <w:tcPr>
            <w:tcW w:w="3827" w:type="dxa"/>
          </w:tcPr>
          <w:p w14:paraId="36820DC7" w14:textId="77777777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i/>
                <w:sz w:val="20"/>
                <w:szCs w:val="20"/>
              </w:rPr>
              <w:t xml:space="preserve">Tytuł książki </w:t>
            </w:r>
            <w:r w:rsidRPr="00CC1266">
              <w:rPr>
                <w:rFonts w:cstheme="minorHAnsi"/>
                <w:sz w:val="20"/>
                <w:szCs w:val="20"/>
              </w:rPr>
              <w:t>[kursywą], Inicjał imienia. Nazwisko redaktora [w mianowniku], Wydawnictwo, Miejsce wydania.</w:t>
            </w:r>
          </w:p>
        </w:tc>
        <w:tc>
          <w:tcPr>
            <w:tcW w:w="3685" w:type="dxa"/>
          </w:tcPr>
          <w:p w14:paraId="50DE25E3" w14:textId="2F7AA78A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hyperlink r:id="rId10" w:tooltip="Dziecko i nauczyciel w procesie poznania i działania" w:history="1">
              <w:r w:rsidRPr="00CC1266">
                <w:rPr>
                  <w:rFonts w:eastAsia="Times New Roman" w:cstheme="minorHAnsi"/>
                  <w:i/>
                  <w:sz w:val="20"/>
                  <w:szCs w:val="20"/>
                  <w:lang w:eastAsia="pl-PL"/>
                </w:rPr>
                <w:t>Dziecko i nauczyciel w procesie poznania i działania</w:t>
              </w:r>
            </w:hyperlink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 w:rsidRPr="00CC1266">
              <w:rPr>
                <w:rFonts w:cstheme="minorHAnsi"/>
                <w:sz w:val="20"/>
                <w:szCs w:val="20"/>
              </w:rPr>
              <w:t xml:space="preserve"> </w:t>
            </w:r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red. K. </w:t>
            </w:r>
            <w:hyperlink r:id="rId11" w:history="1">
              <w:r w:rsidRPr="00CC1266">
                <w:rPr>
                  <w:rFonts w:eastAsia="Times New Roman" w:cstheme="minorHAnsi"/>
                  <w:sz w:val="20"/>
                  <w:szCs w:val="20"/>
                  <w:lang w:eastAsia="pl-PL"/>
                </w:rPr>
                <w:t>Kraszewski</w:t>
              </w:r>
            </w:hyperlink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>, B.</w:t>
            </w:r>
            <w:r w:rsidRPr="00CC1266">
              <w:rPr>
                <w:rFonts w:cstheme="minorHAnsi"/>
                <w:sz w:val="20"/>
                <w:szCs w:val="20"/>
              </w:rPr>
              <w:t xml:space="preserve"> </w:t>
            </w:r>
            <w:hyperlink r:id="rId12" w:history="1">
              <w:proofErr w:type="spellStart"/>
              <w:r w:rsidRPr="00CC1266">
                <w:rPr>
                  <w:rFonts w:eastAsia="Times New Roman" w:cstheme="minorHAnsi"/>
                  <w:sz w:val="20"/>
                  <w:szCs w:val="20"/>
                  <w:lang w:eastAsia="pl-PL"/>
                </w:rPr>
                <w:t>Nawolska</w:t>
              </w:r>
              <w:proofErr w:type="spellEnd"/>
            </w:hyperlink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CC1266">
              <w:rPr>
                <w:rFonts w:cstheme="minorHAnsi"/>
                <w:sz w:val="20"/>
                <w:szCs w:val="20"/>
              </w:rPr>
              <w:t>Wydawnictwo Naukowe Uniwersytetu Pedagogicznego,</w:t>
            </w:r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Kraków 2016. </w:t>
            </w:r>
          </w:p>
        </w:tc>
      </w:tr>
      <w:tr w:rsidR="00684443" w:rsidRPr="00CC1266" w14:paraId="292C39BB" w14:textId="77777777" w:rsidTr="00684443">
        <w:tc>
          <w:tcPr>
            <w:tcW w:w="1560" w:type="dxa"/>
          </w:tcPr>
          <w:p w14:paraId="0AE0743C" w14:textId="77777777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</w:rPr>
            </w:pPr>
            <w:r w:rsidRPr="00CC12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Rozdział w pracy zbiorowej</w:t>
            </w:r>
          </w:p>
        </w:tc>
        <w:tc>
          <w:tcPr>
            <w:tcW w:w="3827" w:type="dxa"/>
          </w:tcPr>
          <w:p w14:paraId="78179956" w14:textId="70A4B3DD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Inicjał imienia. Nazwisko, </w:t>
            </w:r>
            <w:r w:rsidRPr="00CC1266">
              <w:rPr>
                <w:rFonts w:cstheme="minorHAnsi"/>
                <w:i/>
                <w:sz w:val="20"/>
                <w:szCs w:val="20"/>
              </w:rPr>
              <w:t>Tytuł rozdziału</w:t>
            </w:r>
            <w:r w:rsidRPr="00CC1266">
              <w:rPr>
                <w:rFonts w:cstheme="minorHAnsi"/>
                <w:sz w:val="20"/>
                <w:szCs w:val="20"/>
              </w:rPr>
              <w:t xml:space="preserve"> [kursywą], [w:] 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Tytuł książki </w:t>
            </w:r>
            <w:r w:rsidRPr="00CC1266">
              <w:rPr>
                <w:rFonts w:cstheme="minorHAnsi"/>
                <w:sz w:val="20"/>
                <w:szCs w:val="20"/>
              </w:rPr>
              <w:t>[kursywą], Inicjał imienia. Nazwisko redaktora [w mianowniku], Wydawnictwo, Miejsce wydania, s. X–XX.</w:t>
            </w:r>
          </w:p>
        </w:tc>
        <w:tc>
          <w:tcPr>
            <w:tcW w:w="3685" w:type="dxa"/>
          </w:tcPr>
          <w:p w14:paraId="3C627B98" w14:textId="77777777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sz w:val="20"/>
                <w:szCs w:val="20"/>
              </w:rPr>
              <w:t>Dobrowolski S.</w:t>
            </w:r>
            <w:proofErr w:type="gramStart"/>
            <w:r w:rsidRPr="00CC1266">
              <w:rPr>
                <w:rFonts w:cstheme="minorHAnsi"/>
                <w:sz w:val="20"/>
                <w:szCs w:val="20"/>
              </w:rPr>
              <w:t xml:space="preserve">,  </w:t>
            </w:r>
            <w:r w:rsidRPr="00CC1266">
              <w:rPr>
                <w:rFonts w:cstheme="minorHAnsi"/>
                <w:i/>
                <w:sz w:val="20"/>
                <w:szCs w:val="20"/>
              </w:rPr>
              <w:t>Realizacja</w:t>
            </w:r>
            <w:proofErr w:type="gramEnd"/>
            <w:r w:rsidRPr="00CC1266">
              <w:rPr>
                <w:rFonts w:cstheme="minorHAnsi"/>
                <w:i/>
                <w:sz w:val="20"/>
                <w:szCs w:val="20"/>
              </w:rPr>
              <w:t xml:space="preserve"> twórczej myśli pedagogicznej w eksperymentach szkolnych w Polsce w okresie 1900–1939</w:t>
            </w:r>
            <w:r w:rsidRPr="00CC1266">
              <w:rPr>
                <w:rFonts w:cstheme="minorHAnsi"/>
                <w:sz w:val="20"/>
                <w:szCs w:val="20"/>
              </w:rPr>
              <w:t xml:space="preserve">, [w:] </w:t>
            </w:r>
            <w:r w:rsidRPr="00CC1266">
              <w:rPr>
                <w:rFonts w:cstheme="minorHAnsi"/>
                <w:i/>
                <w:sz w:val="20"/>
                <w:szCs w:val="20"/>
              </w:rPr>
              <w:t>Szkoły eksperymentalne w Polsce 1900–1964</w:t>
            </w:r>
            <w:r w:rsidRPr="00CC1266">
              <w:rPr>
                <w:rFonts w:cstheme="minorHAnsi"/>
                <w:sz w:val="20"/>
                <w:szCs w:val="20"/>
              </w:rPr>
              <w:t>, red. S. Dobrowolski, T. Nowacki, Nasza Księgarnia, Warszawa 1966, s. 123-145.</w:t>
            </w:r>
          </w:p>
        </w:tc>
      </w:tr>
      <w:tr w:rsidR="00684443" w:rsidRPr="00CC1266" w14:paraId="758814A0" w14:textId="77777777" w:rsidTr="00684443">
        <w:tc>
          <w:tcPr>
            <w:tcW w:w="1560" w:type="dxa"/>
          </w:tcPr>
          <w:p w14:paraId="20AF87AA" w14:textId="77777777" w:rsidR="00684443" w:rsidRDefault="002C5CC9" w:rsidP="00550016">
            <w:pPr>
              <w:shd w:val="clear" w:color="auto" w:fill="FFFFFF"/>
              <w:spacing w:after="75"/>
              <w:outlineLvl w:val="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</w:t>
            </w:r>
            <w:r w:rsidR="00684443" w:rsidRPr="00CC12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rtykuł w czasopiśmie drukowanym</w:t>
            </w:r>
            <w:r w:rsidR="009329D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08F4383D" w14:textId="77777777" w:rsidR="00684443" w:rsidRPr="00CC1266" w:rsidRDefault="00684443" w:rsidP="00550016">
            <w:pPr>
              <w:shd w:val="clear" w:color="auto" w:fill="FFFFFF"/>
              <w:spacing w:after="75"/>
              <w:outlineLvl w:val="6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4BDCFFFC" w14:textId="5F8E4973" w:rsidR="00684443" w:rsidRPr="00CC1266" w:rsidRDefault="00684443" w:rsidP="0055001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Inicjał imienia. Nazwisko, </w:t>
            </w:r>
            <w:r w:rsidRPr="00CC1266">
              <w:rPr>
                <w:rFonts w:cstheme="minorHAnsi"/>
                <w:i/>
                <w:sz w:val="20"/>
                <w:szCs w:val="20"/>
              </w:rPr>
              <w:t>Tytuł artykułu</w:t>
            </w:r>
            <w:r w:rsidRPr="00CC1266">
              <w:rPr>
                <w:rFonts w:cstheme="minorHAnsi"/>
                <w:sz w:val="20"/>
                <w:szCs w:val="20"/>
              </w:rPr>
              <w:t xml:space="preserve"> [kursywą], „Tytuł czasopisma” [w cudzysłowie],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C1266">
              <w:rPr>
                <w:rFonts w:cstheme="minorHAnsi"/>
                <w:sz w:val="20"/>
                <w:szCs w:val="20"/>
              </w:rPr>
              <w:t>Rok, Nr [lub: nr rocznika (nr zeszytu), data ukazania się dziennika etc.], s. X-XX.</w:t>
            </w:r>
          </w:p>
        </w:tc>
        <w:tc>
          <w:tcPr>
            <w:tcW w:w="3685" w:type="dxa"/>
          </w:tcPr>
          <w:p w14:paraId="785534C5" w14:textId="77777777" w:rsidR="00684443" w:rsidRPr="00CC1266" w:rsidRDefault="00684443" w:rsidP="00550016">
            <w:pPr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P. Banasik, </w:t>
            </w:r>
            <w:r w:rsidRPr="00CC1266">
              <w:rPr>
                <w:rFonts w:cstheme="minorHAnsi"/>
                <w:i/>
                <w:sz w:val="20"/>
                <w:szCs w:val="20"/>
              </w:rPr>
              <w:t>Lokalizacja kopca Esterki w świetle dawnych materiałów kartograficznych z obszaru Krakowa</w:t>
            </w:r>
            <w:r w:rsidRPr="00CC1266">
              <w:rPr>
                <w:rFonts w:cstheme="minorHAnsi"/>
                <w:sz w:val="20"/>
                <w:szCs w:val="20"/>
              </w:rPr>
              <w:t>, „Rocznik Krakowski” 2010, nr 76, s. 35–44.</w:t>
            </w:r>
          </w:p>
          <w:p w14:paraId="77D65BAE" w14:textId="77777777" w:rsidR="009329D7" w:rsidRPr="002C5CC9" w:rsidRDefault="00684443" w:rsidP="00550016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J. Kowalski, </w:t>
            </w:r>
            <w:r w:rsidRPr="00CC1266">
              <w:rPr>
                <w:rFonts w:cstheme="minorHAnsi"/>
                <w:i/>
                <w:sz w:val="20"/>
                <w:szCs w:val="20"/>
              </w:rPr>
              <w:t>Prośba brzmiała: przeczytaj</w:t>
            </w:r>
            <w:r w:rsidRPr="00CC1266">
              <w:rPr>
                <w:rFonts w:cstheme="minorHAnsi"/>
                <w:sz w:val="20"/>
                <w:szCs w:val="20"/>
              </w:rPr>
              <w:t>, „Gazeta Wyborcza”, 27.01.2007.</w:t>
            </w:r>
          </w:p>
        </w:tc>
      </w:tr>
      <w:tr w:rsidR="009329D7" w:rsidRPr="009329D7" w14:paraId="0105467C" w14:textId="77777777" w:rsidTr="00684443">
        <w:tc>
          <w:tcPr>
            <w:tcW w:w="1560" w:type="dxa"/>
          </w:tcPr>
          <w:p w14:paraId="008C260E" w14:textId="77777777" w:rsidR="009329D7" w:rsidRPr="00CC1266" w:rsidRDefault="002C5CC9" w:rsidP="00550016">
            <w:pPr>
              <w:shd w:val="clear" w:color="auto" w:fill="FFFFFF"/>
              <w:spacing w:after="75"/>
              <w:outlineLvl w:val="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</w:t>
            </w:r>
            <w:r w:rsidR="009329D7" w:rsidRPr="00CC12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rtykuł w czasopiśmie </w:t>
            </w:r>
            <w:r w:rsidR="009329D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naukowym mającym wersję internetową</w:t>
            </w:r>
          </w:p>
          <w:p w14:paraId="1B9C982B" w14:textId="77777777" w:rsidR="009329D7" w:rsidRPr="00CC1266" w:rsidRDefault="009329D7" w:rsidP="00550016">
            <w:pPr>
              <w:shd w:val="clear" w:color="auto" w:fill="FFFFFF"/>
              <w:spacing w:after="75"/>
              <w:outlineLvl w:val="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</w:tcPr>
          <w:p w14:paraId="7A8906EF" w14:textId="3553FE7F" w:rsidR="009329D7" w:rsidRPr="00CC1266" w:rsidRDefault="009329D7" w:rsidP="00550016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C1266">
              <w:rPr>
                <w:rFonts w:cstheme="minorHAnsi"/>
                <w:sz w:val="20"/>
                <w:szCs w:val="20"/>
              </w:rPr>
              <w:t xml:space="preserve">Inicjał imienia. Nazwisko, </w:t>
            </w:r>
            <w:r w:rsidRPr="00CC1266">
              <w:rPr>
                <w:rFonts w:cstheme="minorHAnsi"/>
                <w:i/>
                <w:sz w:val="20"/>
                <w:szCs w:val="20"/>
              </w:rPr>
              <w:t>Tytuł artykułu</w:t>
            </w:r>
            <w:r w:rsidRPr="00CC1266">
              <w:rPr>
                <w:rFonts w:cstheme="minorHAnsi"/>
                <w:sz w:val="20"/>
                <w:szCs w:val="20"/>
              </w:rPr>
              <w:t xml:space="preserve"> [kursywą], „Tytuł czasopisma” [w cudzysłowie],</w:t>
            </w:r>
            <w:r w:rsidRPr="00CC1266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C1266">
              <w:rPr>
                <w:rFonts w:cstheme="minorHAnsi"/>
                <w:sz w:val="20"/>
                <w:szCs w:val="20"/>
              </w:rPr>
              <w:t>Rok, Nr [lub: nr rocznika (nr zeszytu), data ukazania się dziennika etc.</w:t>
            </w:r>
            <w:r>
              <w:rPr>
                <w:rFonts w:cstheme="minorHAnsi"/>
                <w:sz w:val="20"/>
                <w:szCs w:val="20"/>
              </w:rPr>
              <w:t>], s. X-XX, doi [jeśli jest] lub URL i data [jeśli brak doi]</w:t>
            </w:r>
          </w:p>
        </w:tc>
        <w:tc>
          <w:tcPr>
            <w:tcW w:w="3685" w:type="dxa"/>
          </w:tcPr>
          <w:p w14:paraId="0E5139F1" w14:textId="77777777" w:rsidR="00064403" w:rsidRDefault="009329D7" w:rsidP="0055001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329D7">
              <w:rPr>
                <w:rFonts w:cstheme="minorHAnsi"/>
                <w:sz w:val="20"/>
                <w:szCs w:val="20"/>
                <w:lang w:val="en-US"/>
              </w:rPr>
              <w:t xml:space="preserve">L. Bornmann &amp;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H.-D. </w:t>
            </w:r>
            <w:r w:rsidRPr="009329D7">
              <w:rPr>
                <w:rFonts w:cstheme="minorHAnsi"/>
                <w:sz w:val="20"/>
                <w:szCs w:val="20"/>
                <w:lang w:val="en-US"/>
              </w:rPr>
              <w:t xml:space="preserve">Daniel, </w:t>
            </w:r>
            <w:proofErr w:type="gramStart"/>
            <w:r w:rsidRPr="009329D7">
              <w:rPr>
                <w:rFonts w:cstheme="minorHAnsi"/>
                <w:i/>
                <w:sz w:val="20"/>
                <w:szCs w:val="20"/>
                <w:lang w:val="en-US"/>
              </w:rPr>
              <w:t>What</w:t>
            </w:r>
            <w:proofErr w:type="gramEnd"/>
            <w:r w:rsidRPr="009329D7">
              <w:rPr>
                <w:rFonts w:cstheme="minorHAnsi"/>
                <w:i/>
                <w:sz w:val="20"/>
                <w:szCs w:val="20"/>
                <w:lang w:val="en-US"/>
              </w:rPr>
              <w:t xml:space="preserve"> do we know about </w:t>
            </w:r>
            <w:proofErr w:type="spellStart"/>
            <w:r w:rsidRPr="009329D7">
              <w:rPr>
                <w:rFonts w:cstheme="minorHAnsi"/>
                <w:i/>
                <w:sz w:val="20"/>
                <w:szCs w:val="20"/>
                <w:lang w:val="en-US"/>
              </w:rPr>
              <w:t>theh</w:t>
            </w:r>
            <w:proofErr w:type="spellEnd"/>
            <w:r w:rsidRPr="009329D7">
              <w:rPr>
                <w:rFonts w:cstheme="minorHAnsi"/>
                <w:i/>
                <w:sz w:val="20"/>
                <w:szCs w:val="20"/>
                <w:lang w:val="en-US"/>
              </w:rPr>
              <w:t xml:space="preserve"> index?</w:t>
            </w:r>
            <w:r w:rsidRPr="009329D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D6D50">
              <w:rPr>
                <w:rFonts w:cstheme="minorHAnsi"/>
                <w:sz w:val="20"/>
                <w:szCs w:val="20"/>
                <w:lang w:val="en-US"/>
              </w:rPr>
              <w:t>„Journal of the American Society for Information Science and Technology” 2007, vol. 58 no. 9, s. 1381–1385, doi:10.1002/asi.20609.</w:t>
            </w:r>
          </w:p>
          <w:p w14:paraId="7155BB74" w14:textId="65627C8E" w:rsidR="009329D7" w:rsidRPr="00B92AFE" w:rsidRDefault="009329D7" w:rsidP="00550016">
            <w:pPr>
              <w:shd w:val="clear" w:color="auto" w:fill="FFFFFF"/>
              <w:spacing w:after="75"/>
              <w:outlineLvl w:val="6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92AFE">
              <w:rPr>
                <w:rFonts w:cstheme="minorHAnsi"/>
                <w:sz w:val="20"/>
                <w:szCs w:val="20"/>
              </w:rPr>
              <w:t xml:space="preserve">Ziółkowski P., </w:t>
            </w:r>
            <w:r w:rsidRPr="00B92AFE">
              <w:rPr>
                <w:rFonts w:cstheme="minorHAnsi"/>
                <w:i/>
                <w:sz w:val="20"/>
                <w:szCs w:val="20"/>
              </w:rPr>
              <w:t>Reforma szkolnictwa wyższego i nauki – główne zmiany w systemie dotyczące uczelni publicznych</w:t>
            </w:r>
            <w:r w:rsidRPr="00B92AFE">
              <w:rPr>
                <w:rFonts w:cstheme="minorHAnsi"/>
                <w:sz w:val="20"/>
                <w:szCs w:val="20"/>
              </w:rPr>
              <w:t>, „</w:t>
            </w:r>
            <w:proofErr w:type="spellStart"/>
            <w:r w:rsidRPr="00B92AFE">
              <w:rPr>
                <w:rFonts w:cstheme="minorHAnsi"/>
                <w:sz w:val="20"/>
                <w:szCs w:val="20"/>
              </w:rPr>
              <w:t>Annales</w:t>
            </w:r>
            <w:proofErr w:type="spellEnd"/>
            <w:r w:rsidRPr="00B92AF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92AFE">
              <w:rPr>
                <w:rFonts w:cstheme="minorHAnsi"/>
                <w:sz w:val="20"/>
                <w:szCs w:val="20"/>
              </w:rPr>
              <w:t>Universitatis</w:t>
            </w:r>
            <w:proofErr w:type="spellEnd"/>
            <w:r w:rsidRPr="00B92AF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92AFE">
              <w:rPr>
                <w:rFonts w:cstheme="minorHAnsi"/>
                <w:sz w:val="20"/>
                <w:szCs w:val="20"/>
              </w:rPr>
              <w:t>Paedagogicae</w:t>
            </w:r>
            <w:proofErr w:type="spellEnd"/>
            <w:r w:rsidRPr="00B92AF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92AFE">
              <w:rPr>
                <w:rFonts w:cstheme="minorHAnsi"/>
                <w:sz w:val="20"/>
                <w:szCs w:val="20"/>
              </w:rPr>
              <w:t>Cracoviensis</w:t>
            </w:r>
            <w:proofErr w:type="spellEnd"/>
            <w:r w:rsidRPr="00B92AFE">
              <w:rPr>
                <w:rFonts w:cstheme="minorHAnsi"/>
                <w:sz w:val="20"/>
                <w:szCs w:val="20"/>
              </w:rPr>
              <w:t xml:space="preserve">. Studia </w:t>
            </w:r>
            <w:proofErr w:type="spellStart"/>
            <w:r w:rsidRPr="00B92AFE">
              <w:rPr>
                <w:rFonts w:cstheme="minorHAnsi"/>
                <w:sz w:val="20"/>
                <w:szCs w:val="20"/>
              </w:rPr>
              <w:t>Politologica</w:t>
            </w:r>
            <w:proofErr w:type="spellEnd"/>
            <w:r w:rsidRPr="00B92AFE">
              <w:rPr>
                <w:rFonts w:cstheme="minorHAnsi"/>
                <w:sz w:val="20"/>
                <w:szCs w:val="20"/>
              </w:rPr>
              <w:t>” 2018, t. 20, nr 74, s. 79-86, https://studiapolitologica.up.krakow.pl/article/view/6194</w:t>
            </w:r>
            <w:r w:rsidR="00B92AFE">
              <w:rPr>
                <w:rFonts w:cstheme="minorHAnsi"/>
                <w:sz w:val="20"/>
                <w:szCs w:val="20"/>
              </w:rPr>
              <w:t xml:space="preserve"> </w:t>
            </w:r>
            <w:r w:rsidR="00B92AFE" w:rsidRPr="00CC1266">
              <w:rPr>
                <w:rFonts w:cstheme="minorHAnsi"/>
                <w:sz w:val="20"/>
                <w:szCs w:val="20"/>
              </w:rPr>
              <w:t>(dostęp: 2.01.2017).</w:t>
            </w:r>
          </w:p>
        </w:tc>
      </w:tr>
      <w:tr w:rsidR="00684443" w:rsidRPr="00CC1266" w14:paraId="504190A7" w14:textId="77777777" w:rsidTr="00684443">
        <w:tc>
          <w:tcPr>
            <w:tcW w:w="1560" w:type="dxa"/>
          </w:tcPr>
          <w:p w14:paraId="426DA18B" w14:textId="77777777" w:rsidR="00684443" w:rsidRPr="00CC1266" w:rsidRDefault="002C5CC9" w:rsidP="00550016">
            <w:pPr>
              <w:shd w:val="clear" w:color="auto" w:fill="FFFFFF"/>
              <w:spacing w:after="75"/>
              <w:outlineLvl w:val="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</w:t>
            </w:r>
            <w:r w:rsidRPr="00CC12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rtykuł  ze</w:t>
            </w:r>
            <w:proofErr w:type="gramEnd"/>
            <w:r w:rsidRPr="00CC12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strony internetowej</w:t>
            </w:r>
          </w:p>
          <w:p w14:paraId="02DB2891" w14:textId="77777777" w:rsidR="00684443" w:rsidRPr="00CC1266" w:rsidRDefault="00684443" w:rsidP="00550016">
            <w:pPr>
              <w:shd w:val="clear" w:color="auto" w:fill="FFFFFF"/>
              <w:spacing w:after="75"/>
              <w:outlineLvl w:val="6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2CB0042A" w14:textId="77777777" w:rsidR="00684443" w:rsidRPr="00CC1266" w:rsidRDefault="00684443" w:rsidP="00550016">
            <w:pPr>
              <w:shd w:val="clear" w:color="auto" w:fill="FFFFFF"/>
              <w:spacing w:after="75"/>
              <w:outlineLvl w:val="6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>Jeśli tekst znajduje się na stronie internetowej, należy podać autora, tytuł, a następnie zamieścić informacje o stronie, z której pobrano tekst, oraz dodać datę dostępu w nawiasie okrągłym (dostęp: DD.MM.RRRR).</w:t>
            </w:r>
          </w:p>
        </w:tc>
        <w:tc>
          <w:tcPr>
            <w:tcW w:w="3685" w:type="dxa"/>
          </w:tcPr>
          <w:p w14:paraId="4C400D0D" w14:textId="0F7A31A0" w:rsidR="00684443" w:rsidRPr="00CC1266" w:rsidRDefault="00684443" w:rsidP="00550016">
            <w:pPr>
              <w:shd w:val="clear" w:color="auto" w:fill="FFFFFF"/>
              <w:spacing w:after="75"/>
              <w:outlineLvl w:val="6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K. Domaradzki, </w:t>
            </w:r>
            <w:r w:rsidRPr="00CC1266">
              <w:rPr>
                <w:rFonts w:cstheme="minorHAnsi"/>
                <w:i/>
                <w:color w:val="000000"/>
                <w:sz w:val="20"/>
                <w:szCs w:val="20"/>
              </w:rPr>
              <w:t>Władcy elektryczności – Tesla kontra Edison</w:t>
            </w:r>
            <w:r w:rsidRPr="00CC1266">
              <w:rPr>
                <w:rFonts w:cstheme="minorHAnsi"/>
                <w:sz w:val="20"/>
                <w:szCs w:val="20"/>
              </w:rPr>
              <w:t>,</w:t>
            </w:r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2017,</w:t>
            </w:r>
            <w:r w:rsidRPr="00CC126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CC1266">
              <w:rPr>
                <w:rFonts w:eastAsia="Times New Roman" w:cstheme="minorHAnsi"/>
                <w:sz w:val="20"/>
                <w:szCs w:val="20"/>
                <w:lang w:eastAsia="pl-PL"/>
              </w:rPr>
              <w:t>http://www.forbes.pl/wladcy-elektrycznosci-tesla-kontra-edison,artykuly,209537,1,1.h</w:t>
            </w:r>
            <w:r w:rsidRPr="00CC1266">
              <w:rPr>
                <w:rFonts w:cstheme="minorHAnsi"/>
                <w:sz w:val="20"/>
                <w:szCs w:val="20"/>
              </w:rPr>
              <w:t xml:space="preserve"> (dostęp: 2.01.2017).</w:t>
            </w:r>
          </w:p>
        </w:tc>
      </w:tr>
      <w:tr w:rsidR="00684443" w:rsidRPr="00CC1266" w14:paraId="559BB57F" w14:textId="77777777" w:rsidTr="00684443">
        <w:tc>
          <w:tcPr>
            <w:tcW w:w="1560" w:type="dxa"/>
          </w:tcPr>
          <w:p w14:paraId="7E5723D7" w14:textId="77777777" w:rsidR="00684443" w:rsidRPr="00CC1266" w:rsidRDefault="002C5CC9" w:rsidP="00550016">
            <w:pPr>
              <w:shd w:val="clear" w:color="auto" w:fill="FFFFFF"/>
              <w:spacing w:after="75"/>
              <w:outlineLvl w:val="6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C12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Bibliografia</w:t>
            </w:r>
          </w:p>
        </w:tc>
        <w:tc>
          <w:tcPr>
            <w:tcW w:w="7512" w:type="dxa"/>
            <w:gridSpan w:val="2"/>
          </w:tcPr>
          <w:p w14:paraId="7006F2C0" w14:textId="77777777" w:rsidR="00684443" w:rsidRPr="00CC1266" w:rsidRDefault="00684443" w:rsidP="00550016">
            <w:pPr>
              <w:shd w:val="clear" w:color="auto" w:fill="FFFFFF"/>
              <w:spacing w:after="75"/>
              <w:outlineLvl w:val="6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CC126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Jak w przypisach, ale nazwisko autora przed inicjałem.</w:t>
            </w:r>
          </w:p>
        </w:tc>
      </w:tr>
    </w:tbl>
    <w:p w14:paraId="7C1FE442" w14:textId="77777777" w:rsidR="00CC1266" w:rsidRPr="00585D53" w:rsidRDefault="00CC1266" w:rsidP="00550016">
      <w:pPr>
        <w:pStyle w:val="Nagwek3"/>
      </w:pPr>
      <w:bookmarkStart w:id="15" w:name="_Toc235960633"/>
      <w:r w:rsidRPr="00585D53">
        <w:t xml:space="preserve">System przypisów dolnych – dla artykułów w języku </w:t>
      </w:r>
      <w:r w:rsidR="002C5CC9">
        <w:t>angielskim</w:t>
      </w:r>
      <w:bookmarkEnd w:id="15"/>
    </w:p>
    <w:p w14:paraId="6E84B268" w14:textId="77777777" w:rsidR="00CC1266" w:rsidRPr="004D6D50" w:rsidRDefault="00CC1266" w:rsidP="00550016">
      <w:pPr>
        <w:jc w:val="both"/>
        <w:rPr>
          <w:rFonts w:cstheme="minorHAnsi"/>
          <w:color w:val="242424"/>
          <w:shd w:val="clear" w:color="auto" w:fill="FFFFFF"/>
        </w:rPr>
      </w:pPr>
      <w:r w:rsidRPr="004D6D50">
        <w:rPr>
          <w:rFonts w:cstheme="minorHAnsi"/>
          <w:color w:val="242424"/>
          <w:shd w:val="clear" w:color="auto" w:fill="FFFFFF"/>
        </w:rPr>
        <w:t>W przypadku publikacji w języku angielskim stosuje się zasady identyczne budowy aparatu, j</w:t>
      </w:r>
      <w:r w:rsidR="00744061" w:rsidRPr="004D6D50">
        <w:rPr>
          <w:rFonts w:cstheme="minorHAnsi"/>
          <w:color w:val="242424"/>
          <w:shd w:val="clear" w:color="auto" w:fill="FFFFFF"/>
        </w:rPr>
        <w:t>ak do </w:t>
      </w:r>
      <w:r w:rsidRPr="004D6D50">
        <w:rPr>
          <w:rFonts w:cstheme="minorHAnsi"/>
          <w:color w:val="242424"/>
          <w:shd w:val="clear" w:color="auto" w:fill="FFFFFF"/>
        </w:rPr>
        <w:t>tekstów polskojęzycznych, z następującymi różnicami. Zmienione zostają odpowiednio:</w:t>
      </w:r>
    </w:p>
    <w:p w14:paraId="73BD387D" w14:textId="77777777" w:rsidR="00CC1266" w:rsidRPr="004D6D50" w:rsidRDefault="00CC1266" w:rsidP="00550016">
      <w:pPr>
        <w:pStyle w:val="Akapitzlist"/>
        <w:numPr>
          <w:ilvl w:val="0"/>
          <w:numId w:val="5"/>
        </w:numPr>
        <w:rPr>
          <w:rFonts w:cstheme="minorHAnsi"/>
          <w:lang w:val="it-IT"/>
        </w:rPr>
      </w:pPr>
      <w:r w:rsidRPr="004D6D50">
        <w:rPr>
          <w:rFonts w:cstheme="minorHAnsi"/>
          <w:lang w:val="it-IT"/>
        </w:rPr>
        <w:lastRenderedPageBreak/>
        <w:t>[w:] → [in:]</w:t>
      </w:r>
    </w:p>
    <w:p w14:paraId="3D2D053A" w14:textId="77777777" w:rsidR="00CC1266" w:rsidRPr="004D6D50" w:rsidRDefault="00CC1266" w:rsidP="00550016">
      <w:pPr>
        <w:pStyle w:val="Akapitzlist"/>
        <w:numPr>
          <w:ilvl w:val="0"/>
          <w:numId w:val="5"/>
        </w:numPr>
        <w:rPr>
          <w:rFonts w:cstheme="minorHAnsi"/>
          <w:lang w:val="it-IT"/>
        </w:rPr>
      </w:pPr>
      <w:r w:rsidRPr="004D6D50">
        <w:rPr>
          <w:rFonts w:cstheme="minorHAnsi"/>
          <w:lang w:val="it-IT"/>
        </w:rPr>
        <w:t>red. → ed.</w:t>
      </w:r>
    </w:p>
    <w:p w14:paraId="032E589E" w14:textId="77777777" w:rsidR="00CC1266" w:rsidRPr="004D6D50" w:rsidRDefault="00CC1266" w:rsidP="00550016">
      <w:pPr>
        <w:pStyle w:val="Akapitzlist"/>
        <w:numPr>
          <w:ilvl w:val="0"/>
          <w:numId w:val="5"/>
        </w:numPr>
        <w:rPr>
          <w:rFonts w:cstheme="minorHAnsi"/>
          <w:lang w:val="it-IT"/>
        </w:rPr>
      </w:pPr>
      <w:r w:rsidRPr="004D6D50">
        <w:rPr>
          <w:rFonts w:cstheme="minorHAnsi"/>
          <w:lang w:val="it-IT"/>
        </w:rPr>
        <w:t>s.</w:t>
      </w:r>
      <w:r w:rsidRPr="004D6D50">
        <w:rPr>
          <w:rFonts w:cstheme="minorHAnsi"/>
          <w:b/>
          <w:lang w:val="it-IT"/>
        </w:rPr>
        <w:t xml:space="preserve"> </w:t>
      </w:r>
      <w:r w:rsidRPr="004D6D50">
        <w:rPr>
          <w:rFonts w:cstheme="minorHAnsi"/>
          <w:lang w:val="it-IT"/>
        </w:rPr>
        <w:t>→ p.</w:t>
      </w:r>
    </w:p>
    <w:p w14:paraId="240A5102" w14:textId="77777777" w:rsidR="00CC1266" w:rsidRPr="004D6D50" w:rsidRDefault="00CC1266" w:rsidP="00550016">
      <w:pPr>
        <w:pStyle w:val="Akapitzlist"/>
        <w:numPr>
          <w:ilvl w:val="0"/>
          <w:numId w:val="5"/>
        </w:numPr>
        <w:rPr>
          <w:rFonts w:cstheme="minorHAnsi"/>
        </w:rPr>
      </w:pPr>
      <w:r w:rsidRPr="004D6D50">
        <w:rPr>
          <w:rFonts w:cstheme="minorHAnsi"/>
        </w:rPr>
        <w:t xml:space="preserve">przeł. → </w:t>
      </w:r>
      <w:proofErr w:type="spellStart"/>
      <w:r w:rsidRPr="004D6D50">
        <w:rPr>
          <w:rFonts w:cstheme="minorHAnsi"/>
        </w:rPr>
        <w:t>transl</w:t>
      </w:r>
      <w:proofErr w:type="spellEnd"/>
      <w:r w:rsidRPr="004D6D50">
        <w:rPr>
          <w:rFonts w:cstheme="minorHAnsi"/>
        </w:rPr>
        <w:t>.</w:t>
      </w:r>
    </w:p>
    <w:p w14:paraId="775CC432" w14:textId="77777777" w:rsidR="00064403" w:rsidRDefault="00CC1266" w:rsidP="00550016">
      <w:pPr>
        <w:pStyle w:val="Akapitzlist"/>
        <w:numPr>
          <w:ilvl w:val="0"/>
          <w:numId w:val="5"/>
        </w:numPr>
        <w:rPr>
          <w:rFonts w:cstheme="minorHAnsi"/>
          <w:color w:val="242424"/>
          <w:shd w:val="clear" w:color="auto" w:fill="FFFFFF"/>
        </w:rPr>
      </w:pPr>
      <w:r w:rsidRPr="004D6D50">
        <w:rPr>
          <w:rFonts w:eastAsia="Times New Roman" w:cstheme="minorHAnsi"/>
          <w:lang w:eastAsia="pl-PL"/>
        </w:rPr>
        <w:t xml:space="preserve">Pobrano z: </w:t>
      </w:r>
      <w:r w:rsidRPr="004D6D50">
        <w:rPr>
          <w:rFonts w:cstheme="minorHAnsi"/>
        </w:rPr>
        <w:t xml:space="preserve">→ </w:t>
      </w:r>
      <w:proofErr w:type="spellStart"/>
      <w:r w:rsidRPr="004D6D50">
        <w:rPr>
          <w:rFonts w:cstheme="minorHAnsi"/>
        </w:rPr>
        <w:t>Retrieved</w:t>
      </w:r>
      <w:proofErr w:type="spellEnd"/>
      <w:r w:rsidRPr="004D6D50">
        <w:rPr>
          <w:rFonts w:cstheme="minorHAnsi"/>
        </w:rPr>
        <w:t xml:space="preserve"> from:</w:t>
      </w:r>
    </w:p>
    <w:p w14:paraId="09958AFC" w14:textId="5D288AAC" w:rsidR="00BC6B37" w:rsidRPr="00064403" w:rsidRDefault="00A405BD" w:rsidP="00550016">
      <w:pPr>
        <w:pStyle w:val="Nagwek2"/>
      </w:pPr>
      <w:bookmarkStart w:id="16" w:name="_Toc235960634"/>
      <w:r w:rsidRPr="00064403">
        <w:t>5</w:t>
      </w:r>
      <w:r w:rsidR="00BC6B37" w:rsidRPr="00064403">
        <w:t>. Wyjątki. Sprawozdania i recenzje</w:t>
      </w:r>
      <w:bookmarkEnd w:id="16"/>
    </w:p>
    <w:p w14:paraId="68EDBE62" w14:textId="77777777" w:rsidR="00064403" w:rsidRDefault="00D739C2" w:rsidP="00550016">
      <w:pPr>
        <w:jc w:val="both"/>
        <w:rPr>
          <w:rFonts w:cstheme="minorHAnsi"/>
          <w:color w:val="242424"/>
          <w:shd w:val="clear" w:color="auto" w:fill="FFFFFF"/>
        </w:rPr>
      </w:pPr>
      <w:r w:rsidRPr="004D6D50">
        <w:rPr>
          <w:rFonts w:cstheme="minorHAnsi"/>
          <w:color w:val="242424"/>
          <w:shd w:val="clear" w:color="auto" w:fill="FFFFFF"/>
        </w:rPr>
        <w:t xml:space="preserve">Poza oryginalnymi artykułami badawczymi redakcja </w:t>
      </w:r>
      <w:r w:rsidR="00076BA4">
        <w:rPr>
          <w:rFonts w:cstheme="minorHAnsi"/>
          <w:color w:val="242424"/>
          <w:shd w:val="clear" w:color="auto" w:fill="FFFFFF"/>
        </w:rPr>
        <w:t>RHP</w:t>
      </w:r>
      <w:r w:rsidRPr="004D6D50">
        <w:rPr>
          <w:rFonts w:cstheme="minorHAnsi"/>
          <w:color w:val="242424"/>
          <w:shd w:val="clear" w:color="auto" w:fill="FFFFFF"/>
        </w:rPr>
        <w:t xml:space="preserve">P przyjmuje, krótkie </w:t>
      </w:r>
      <w:r w:rsidR="00744061" w:rsidRPr="004D6D50">
        <w:rPr>
          <w:rFonts w:cstheme="minorHAnsi"/>
          <w:color w:val="242424"/>
          <w:shd w:val="clear" w:color="auto" w:fill="FFFFFF"/>
        </w:rPr>
        <w:t>recenzje i </w:t>
      </w:r>
      <w:r w:rsidRPr="004D6D50">
        <w:rPr>
          <w:rFonts w:cstheme="minorHAnsi"/>
          <w:color w:val="242424"/>
          <w:shd w:val="clear" w:color="auto" w:fill="FFFFFF"/>
        </w:rPr>
        <w:t>sprawozdania. Teksty te mają uproszczony obieg oceny (tylko redakcja) i mogą nie posiadać aparatu naukowego</w:t>
      </w:r>
      <w:r w:rsidR="00E7283B" w:rsidRPr="004D6D50">
        <w:rPr>
          <w:rFonts w:cstheme="minorHAnsi"/>
          <w:color w:val="242424"/>
          <w:shd w:val="clear" w:color="auto" w:fill="FFFFFF"/>
        </w:rPr>
        <w:t xml:space="preserve">, abstraktu i słów kluczowych. Osobno traktujemy artykuły recenzyjne, wobec których stosujemy wymagania identyczne jak do artykułów badawczych.  </w:t>
      </w:r>
    </w:p>
    <w:p w14:paraId="3CCB2C2F" w14:textId="3CDF9897" w:rsidR="003E73E0" w:rsidRPr="00064403" w:rsidRDefault="00A405BD" w:rsidP="00550016">
      <w:pPr>
        <w:pStyle w:val="Nagwek2"/>
      </w:pPr>
      <w:bookmarkStart w:id="17" w:name="_Toc235960635"/>
      <w:r w:rsidRPr="00064403">
        <w:t>6</w:t>
      </w:r>
      <w:r w:rsidR="003E73E0" w:rsidRPr="00064403">
        <w:t>. Przykłady</w:t>
      </w:r>
      <w:bookmarkEnd w:id="17"/>
      <w:r w:rsidR="003E73E0" w:rsidRPr="00064403">
        <w:t xml:space="preserve"> </w:t>
      </w:r>
    </w:p>
    <w:p w14:paraId="3519CB93" w14:textId="77777777" w:rsidR="00064403" w:rsidRDefault="003E73E0" w:rsidP="00550016">
      <w:pPr>
        <w:rPr>
          <w:rFonts w:cstheme="minorHAnsi"/>
        </w:rPr>
      </w:pPr>
      <w:r>
        <w:rPr>
          <w:rFonts w:cstheme="minorHAnsi"/>
        </w:rPr>
        <w:t xml:space="preserve">Wybrane przykład stosowania wyżej opisanych zasad zawierają dokumenty wzorcowe dostępne pod adresem: </w:t>
      </w:r>
      <w:hyperlink r:id="rId13" w:history="1">
        <w:r w:rsidR="00C74413" w:rsidRPr="000A3F53">
          <w:rPr>
            <w:rStyle w:val="Hipercze"/>
            <w:rFonts w:cstheme="minorHAnsi"/>
          </w:rPr>
          <w:t>https://iinib.up.krakow.pl/media/uploads/pliki/rhpp-pan-2023/authors/</w:t>
        </w:r>
      </w:hyperlink>
    </w:p>
    <w:p w14:paraId="14363B87" w14:textId="03AD942A" w:rsidR="009B3BC0" w:rsidRPr="00064403" w:rsidRDefault="009B3BC0" w:rsidP="00550016">
      <w:pPr>
        <w:pStyle w:val="Nagwek2"/>
      </w:pPr>
      <w:bookmarkStart w:id="18" w:name="_Toc235960636"/>
      <w:r w:rsidRPr="00064403">
        <w:t>7. Ano</w:t>
      </w:r>
      <w:r w:rsidR="0033250D" w:rsidRPr="00064403">
        <w:t>ni</w:t>
      </w:r>
      <w:r w:rsidRPr="00064403">
        <w:t>mi</w:t>
      </w:r>
      <w:r w:rsidR="00B568A4" w:rsidRPr="00064403">
        <w:t>zac</w:t>
      </w:r>
      <w:r w:rsidRPr="00064403">
        <w:t>ja</w:t>
      </w:r>
      <w:bookmarkEnd w:id="18"/>
      <w:r w:rsidRPr="00064403">
        <w:t xml:space="preserve"> </w:t>
      </w:r>
    </w:p>
    <w:p w14:paraId="7F9670FF" w14:textId="77777777" w:rsidR="002C6DA9" w:rsidRDefault="002C6DA9" w:rsidP="00550016">
      <w:pPr>
        <w:jc w:val="both"/>
        <w:rPr>
          <w:rFonts w:cstheme="minorHAnsi"/>
        </w:rPr>
      </w:pPr>
      <w:r w:rsidRPr="002C6DA9">
        <w:rPr>
          <w:rFonts w:cstheme="minorHAnsi"/>
        </w:rPr>
        <w:t>Aby umożliwić wykonanie podwójnej ślepej recenzji, wszystkie dane autorów oraz recenzentów lub inne elementy mogące pomóc w ich zidentyfikowaniu muszą zostać bezwzględnie usunięte z przesłanych plików</w:t>
      </w:r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word</w:t>
      </w:r>
      <w:proofErr w:type="spellEnd"/>
      <w:r>
        <w:rPr>
          <w:rFonts w:cstheme="minorHAnsi"/>
        </w:rPr>
        <w:t>, PDF)</w:t>
      </w:r>
      <w:r w:rsidRPr="002C6DA9">
        <w:rPr>
          <w:rFonts w:cstheme="minorHAnsi"/>
        </w:rPr>
        <w:t>.</w:t>
      </w:r>
    </w:p>
    <w:p w14:paraId="4979E75D" w14:textId="77777777" w:rsidR="0033250D" w:rsidRDefault="0033250D" w:rsidP="00550016">
      <w:pPr>
        <w:jc w:val="both"/>
        <w:rPr>
          <w:rFonts w:cstheme="minorHAnsi"/>
        </w:rPr>
      </w:pPr>
      <w:r>
        <w:rPr>
          <w:rFonts w:cstheme="minorHAnsi"/>
        </w:rPr>
        <w:t xml:space="preserve">Technika </w:t>
      </w:r>
      <w:proofErr w:type="spellStart"/>
      <w:r>
        <w:rPr>
          <w:rFonts w:cstheme="minorHAnsi"/>
        </w:rPr>
        <w:t>anonimizacji</w:t>
      </w:r>
      <w:proofErr w:type="spellEnd"/>
      <w:r>
        <w:rPr>
          <w:rFonts w:cstheme="minorHAnsi"/>
        </w:rPr>
        <w:t xml:space="preserve"> dla edytora </w:t>
      </w:r>
      <w:proofErr w:type="spellStart"/>
      <w:r>
        <w:rPr>
          <w:rFonts w:cstheme="minorHAnsi"/>
        </w:rPr>
        <w:t>word</w:t>
      </w:r>
      <w:proofErr w:type="spellEnd"/>
      <w:r>
        <w:rPr>
          <w:rFonts w:cstheme="minorHAnsi"/>
        </w:rPr>
        <w:t>:</w:t>
      </w:r>
    </w:p>
    <w:p w14:paraId="64ADB705" w14:textId="77777777" w:rsidR="0033250D" w:rsidRPr="0033250D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Pr="0033250D">
        <w:rPr>
          <w:rFonts w:cstheme="minorHAnsi"/>
        </w:rPr>
        <w:t>racując na kopii oryginalnego dokumentu, kliknij kartę Plik, a nastę</w:t>
      </w:r>
      <w:r>
        <w:rPr>
          <w:rFonts w:cstheme="minorHAnsi"/>
        </w:rPr>
        <w:t>pnie kliknij pozycję Informacje;</w:t>
      </w:r>
    </w:p>
    <w:p w14:paraId="77532BA8" w14:textId="77777777" w:rsidR="0033250D" w:rsidRPr="0033250D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Pr="0033250D">
        <w:rPr>
          <w:rFonts w:cstheme="minorHAnsi"/>
        </w:rPr>
        <w:t xml:space="preserve"> menu Wyszukaj problemy wybierz Przeprowadź inspekcję do</w:t>
      </w:r>
      <w:r>
        <w:rPr>
          <w:rFonts w:cstheme="minorHAnsi"/>
        </w:rPr>
        <w:t>kumentu i uruchom wybraną opcję;</w:t>
      </w:r>
    </w:p>
    <w:p w14:paraId="4CBEBB00" w14:textId="77777777" w:rsidR="0033250D" w:rsidRPr="0033250D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Pr="0033250D">
        <w:rPr>
          <w:rFonts w:cstheme="minorHAnsi"/>
        </w:rPr>
        <w:t xml:space="preserve">rzejrzyj wyniki inspekcji w oknie </w:t>
      </w:r>
      <w:r>
        <w:rPr>
          <w:rFonts w:cstheme="minorHAnsi"/>
        </w:rPr>
        <w:t>dialogowym Inspektor dokumentów;</w:t>
      </w:r>
    </w:p>
    <w:p w14:paraId="4C18C94A" w14:textId="77777777" w:rsidR="0033250D" w:rsidRPr="0033250D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k</w:t>
      </w:r>
      <w:r w:rsidRPr="0033250D">
        <w:rPr>
          <w:rFonts w:cstheme="minorHAnsi"/>
        </w:rPr>
        <w:t>liknij opcję Usuń wszystko obok wyników inspekcji dla typów ukrytej zawartości, które chcesz usunąć z dokumentu.</w:t>
      </w:r>
    </w:p>
    <w:p w14:paraId="6DEEF100" w14:textId="77777777" w:rsidR="0033250D" w:rsidRPr="0033250D" w:rsidRDefault="0033250D" w:rsidP="00550016">
      <w:pPr>
        <w:jc w:val="both"/>
        <w:rPr>
          <w:rFonts w:cstheme="minorHAnsi"/>
        </w:rPr>
      </w:pPr>
      <w:r w:rsidRPr="0033250D">
        <w:rPr>
          <w:rFonts w:cstheme="minorHAnsi"/>
        </w:rPr>
        <w:t xml:space="preserve">Technika anonimizacji dla </w:t>
      </w:r>
      <w:r>
        <w:rPr>
          <w:rFonts w:cstheme="minorHAnsi"/>
        </w:rPr>
        <w:t>plików PDF:</w:t>
      </w:r>
    </w:p>
    <w:p w14:paraId="02A07408" w14:textId="77777777" w:rsidR="0033250D" w:rsidRPr="0009647F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09647F">
        <w:rPr>
          <w:rFonts w:cstheme="minorHAnsi"/>
        </w:rPr>
        <w:t xml:space="preserve">użyj programu Adobe </w:t>
      </w:r>
      <w:proofErr w:type="spellStart"/>
      <w:r w:rsidRPr="0009647F">
        <w:rPr>
          <w:rFonts w:cstheme="minorHAnsi"/>
        </w:rPr>
        <w:t>Acrobat</w:t>
      </w:r>
      <w:proofErr w:type="spellEnd"/>
      <w:r w:rsidRPr="0009647F">
        <w:rPr>
          <w:rFonts w:cstheme="minorHAnsi"/>
        </w:rPr>
        <w:t>;</w:t>
      </w:r>
    </w:p>
    <w:p w14:paraId="60900117" w14:textId="77777777" w:rsidR="0033250D" w:rsidRPr="0009647F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09647F">
        <w:rPr>
          <w:rFonts w:cstheme="minorHAnsi"/>
        </w:rPr>
        <w:t>Przejdź do właściwości dokumentu;</w:t>
      </w:r>
    </w:p>
    <w:p w14:paraId="0F86B351" w14:textId="77777777" w:rsidR="0033250D" w:rsidRPr="0009647F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09647F">
        <w:rPr>
          <w:rFonts w:cstheme="minorHAnsi"/>
        </w:rPr>
        <w:t>usuń wrażliwe informacje;</w:t>
      </w:r>
    </w:p>
    <w:p w14:paraId="3D99DA61" w14:textId="77777777" w:rsidR="0033250D" w:rsidRPr="0009647F" w:rsidRDefault="0033250D" w:rsidP="00550016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09647F">
        <w:rPr>
          <w:rFonts w:cstheme="minorHAnsi"/>
        </w:rPr>
        <w:t>zapisz zmiany.</w:t>
      </w:r>
    </w:p>
    <w:sectPr w:rsidR="0033250D" w:rsidRPr="0009647F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370F" w14:textId="77777777" w:rsidR="00831F37" w:rsidRDefault="00831F37" w:rsidP="0039134D">
      <w:pPr>
        <w:spacing w:after="0" w:line="240" w:lineRule="auto"/>
      </w:pPr>
      <w:r>
        <w:separator/>
      </w:r>
    </w:p>
  </w:endnote>
  <w:endnote w:type="continuationSeparator" w:id="0">
    <w:p w14:paraId="743E8164" w14:textId="77777777" w:rsidR="00831F37" w:rsidRDefault="00831F37" w:rsidP="0039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EA2E" w14:textId="77777777" w:rsidR="00831F37" w:rsidRDefault="00831F37" w:rsidP="0039134D">
      <w:pPr>
        <w:spacing w:after="0" w:line="240" w:lineRule="auto"/>
      </w:pPr>
      <w:r>
        <w:separator/>
      </w:r>
    </w:p>
  </w:footnote>
  <w:footnote w:type="continuationSeparator" w:id="0">
    <w:p w14:paraId="587DD0E6" w14:textId="77777777" w:rsidR="00831F37" w:rsidRDefault="00831F37" w:rsidP="0039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214075"/>
      <w:docPartObj>
        <w:docPartGallery w:val="Page Numbers (Top of Page)"/>
        <w:docPartUnique/>
      </w:docPartObj>
    </w:sdtPr>
    <w:sdtContent>
      <w:p w14:paraId="2BB8EFB1" w14:textId="77777777" w:rsidR="00064403" w:rsidRDefault="004D6D5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413">
          <w:rPr>
            <w:noProof/>
          </w:rPr>
          <w:t>5</w:t>
        </w:r>
        <w:r>
          <w:fldChar w:fldCharType="end"/>
        </w:r>
      </w:p>
    </w:sdtContent>
  </w:sdt>
  <w:p w14:paraId="4B40D036" w14:textId="6610C095" w:rsidR="004D6D50" w:rsidRDefault="004D6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591"/>
    <w:multiLevelType w:val="multilevel"/>
    <w:tmpl w:val="03AA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50CD6"/>
    <w:multiLevelType w:val="hybridMultilevel"/>
    <w:tmpl w:val="40789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9A6F0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03450"/>
    <w:multiLevelType w:val="hybridMultilevel"/>
    <w:tmpl w:val="192C13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829DE"/>
    <w:multiLevelType w:val="hybridMultilevel"/>
    <w:tmpl w:val="AEAEE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52D21"/>
    <w:multiLevelType w:val="hybridMultilevel"/>
    <w:tmpl w:val="0A94488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0401B"/>
    <w:multiLevelType w:val="multilevel"/>
    <w:tmpl w:val="136E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C5BD3"/>
    <w:multiLevelType w:val="hybridMultilevel"/>
    <w:tmpl w:val="F5F0A3B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FA479E"/>
    <w:multiLevelType w:val="hybridMultilevel"/>
    <w:tmpl w:val="543CE4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0F6500"/>
    <w:multiLevelType w:val="hybridMultilevel"/>
    <w:tmpl w:val="1302AB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D3105"/>
    <w:multiLevelType w:val="hybridMultilevel"/>
    <w:tmpl w:val="757C70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9895378">
    <w:abstractNumId w:val="1"/>
  </w:num>
  <w:num w:numId="2" w16cid:durableId="1456676762">
    <w:abstractNumId w:val="0"/>
  </w:num>
  <w:num w:numId="3" w16cid:durableId="1002467602">
    <w:abstractNumId w:val="9"/>
  </w:num>
  <w:num w:numId="4" w16cid:durableId="1665431934">
    <w:abstractNumId w:val="7"/>
  </w:num>
  <w:num w:numId="5" w16cid:durableId="207885468">
    <w:abstractNumId w:val="2"/>
  </w:num>
  <w:num w:numId="6" w16cid:durableId="1035816335">
    <w:abstractNumId w:val="6"/>
  </w:num>
  <w:num w:numId="7" w16cid:durableId="340662796">
    <w:abstractNumId w:val="8"/>
  </w:num>
  <w:num w:numId="8" w16cid:durableId="578952407">
    <w:abstractNumId w:val="4"/>
  </w:num>
  <w:num w:numId="9" w16cid:durableId="1509709815">
    <w:abstractNumId w:val="5"/>
  </w:num>
  <w:num w:numId="10" w16cid:durableId="677929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9E"/>
    <w:rsid w:val="00025C0F"/>
    <w:rsid w:val="00064403"/>
    <w:rsid w:val="00076BA4"/>
    <w:rsid w:val="0009647F"/>
    <w:rsid w:val="000B188B"/>
    <w:rsid w:val="00161B64"/>
    <w:rsid w:val="001917EF"/>
    <w:rsid w:val="001A1416"/>
    <w:rsid w:val="001A7450"/>
    <w:rsid w:val="001C2646"/>
    <w:rsid w:val="00215824"/>
    <w:rsid w:val="00250324"/>
    <w:rsid w:val="00261AC0"/>
    <w:rsid w:val="002833EE"/>
    <w:rsid w:val="002A21B0"/>
    <w:rsid w:val="002A7C14"/>
    <w:rsid w:val="002C2FCA"/>
    <w:rsid w:val="002C5CC9"/>
    <w:rsid w:val="002C6DA9"/>
    <w:rsid w:val="002D3B7C"/>
    <w:rsid w:val="00300206"/>
    <w:rsid w:val="0033250D"/>
    <w:rsid w:val="00370011"/>
    <w:rsid w:val="003877E6"/>
    <w:rsid w:val="0039134D"/>
    <w:rsid w:val="003B00BD"/>
    <w:rsid w:val="003E73E0"/>
    <w:rsid w:val="00404649"/>
    <w:rsid w:val="00423B1F"/>
    <w:rsid w:val="00435810"/>
    <w:rsid w:val="004677B6"/>
    <w:rsid w:val="004D6D50"/>
    <w:rsid w:val="004D7390"/>
    <w:rsid w:val="004D79D2"/>
    <w:rsid w:val="004F6384"/>
    <w:rsid w:val="005133D1"/>
    <w:rsid w:val="00550016"/>
    <w:rsid w:val="0055314E"/>
    <w:rsid w:val="005706FD"/>
    <w:rsid w:val="00583849"/>
    <w:rsid w:val="00585D53"/>
    <w:rsid w:val="005958B6"/>
    <w:rsid w:val="005A2453"/>
    <w:rsid w:val="005F750E"/>
    <w:rsid w:val="00603173"/>
    <w:rsid w:val="006423C3"/>
    <w:rsid w:val="006606A9"/>
    <w:rsid w:val="00662BB4"/>
    <w:rsid w:val="00665816"/>
    <w:rsid w:val="00666C65"/>
    <w:rsid w:val="006678A9"/>
    <w:rsid w:val="006841B9"/>
    <w:rsid w:val="00684443"/>
    <w:rsid w:val="00695CBF"/>
    <w:rsid w:val="006A1813"/>
    <w:rsid w:val="006E1615"/>
    <w:rsid w:val="006E7AE3"/>
    <w:rsid w:val="00715D4C"/>
    <w:rsid w:val="00744061"/>
    <w:rsid w:val="00757D8D"/>
    <w:rsid w:val="00776AC9"/>
    <w:rsid w:val="00824B1F"/>
    <w:rsid w:val="00831F37"/>
    <w:rsid w:val="008A72EB"/>
    <w:rsid w:val="008C0A92"/>
    <w:rsid w:val="008D2080"/>
    <w:rsid w:val="008E1D96"/>
    <w:rsid w:val="008E2396"/>
    <w:rsid w:val="009140A7"/>
    <w:rsid w:val="009329D7"/>
    <w:rsid w:val="00950921"/>
    <w:rsid w:val="009632BF"/>
    <w:rsid w:val="00967394"/>
    <w:rsid w:val="009B3BC0"/>
    <w:rsid w:val="00A0096A"/>
    <w:rsid w:val="00A1351F"/>
    <w:rsid w:val="00A146EF"/>
    <w:rsid w:val="00A405BD"/>
    <w:rsid w:val="00A43EB9"/>
    <w:rsid w:val="00A67853"/>
    <w:rsid w:val="00A85BFB"/>
    <w:rsid w:val="00A86515"/>
    <w:rsid w:val="00AA30D4"/>
    <w:rsid w:val="00AB39FF"/>
    <w:rsid w:val="00AB6C21"/>
    <w:rsid w:val="00AD7327"/>
    <w:rsid w:val="00AF7E3A"/>
    <w:rsid w:val="00B568A4"/>
    <w:rsid w:val="00B67123"/>
    <w:rsid w:val="00B92AFE"/>
    <w:rsid w:val="00BA0C9E"/>
    <w:rsid w:val="00BB06A4"/>
    <w:rsid w:val="00BC6B37"/>
    <w:rsid w:val="00BC76EA"/>
    <w:rsid w:val="00BF6090"/>
    <w:rsid w:val="00BF7936"/>
    <w:rsid w:val="00C46222"/>
    <w:rsid w:val="00C52592"/>
    <w:rsid w:val="00C53A18"/>
    <w:rsid w:val="00C72FC4"/>
    <w:rsid w:val="00C74413"/>
    <w:rsid w:val="00CC1266"/>
    <w:rsid w:val="00CE524F"/>
    <w:rsid w:val="00D215C8"/>
    <w:rsid w:val="00D23990"/>
    <w:rsid w:val="00D62469"/>
    <w:rsid w:val="00D739C2"/>
    <w:rsid w:val="00DA1A25"/>
    <w:rsid w:val="00DA78A2"/>
    <w:rsid w:val="00DB1268"/>
    <w:rsid w:val="00E16D1F"/>
    <w:rsid w:val="00E30C90"/>
    <w:rsid w:val="00E40884"/>
    <w:rsid w:val="00E424D7"/>
    <w:rsid w:val="00E45418"/>
    <w:rsid w:val="00E7283B"/>
    <w:rsid w:val="00EC0145"/>
    <w:rsid w:val="00ED7A2A"/>
    <w:rsid w:val="00EF2BB0"/>
    <w:rsid w:val="00F070A8"/>
    <w:rsid w:val="00F70A56"/>
    <w:rsid w:val="00F92530"/>
    <w:rsid w:val="00FA05BA"/>
    <w:rsid w:val="00FE009F"/>
    <w:rsid w:val="00FE5F30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E952"/>
  <w15:chartTrackingRefBased/>
  <w15:docId w15:val="{E227A0C0-DAA0-4E86-B5F0-623CF2A3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00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Nagwek2">
    <w:name w:val="heading 2"/>
    <w:basedOn w:val="Nagwek3"/>
    <w:link w:val="Nagwek2Znak"/>
    <w:uiPriority w:val="9"/>
    <w:qFormat/>
    <w:rsid w:val="00550016"/>
    <w:pPr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0016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2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06A4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3B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3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13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134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A009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096A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4D6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D50"/>
  </w:style>
  <w:style w:type="paragraph" w:styleId="Stopka">
    <w:name w:val="footer"/>
    <w:basedOn w:val="Normalny"/>
    <w:link w:val="StopkaZnak"/>
    <w:uiPriority w:val="99"/>
    <w:unhideWhenUsed/>
    <w:rsid w:val="004D6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D50"/>
  </w:style>
  <w:style w:type="character" w:styleId="UyteHipercze">
    <w:name w:val="FollowedHyperlink"/>
    <w:basedOn w:val="Domylnaczcionkaakapitu"/>
    <w:uiPriority w:val="99"/>
    <w:semiHidden/>
    <w:unhideWhenUsed/>
    <w:rsid w:val="00666C65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5001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-screenreader">
    <w:name w:val="-screenreader"/>
    <w:basedOn w:val="Domylnaczcionkaakapitu"/>
    <w:rsid w:val="001A7450"/>
  </w:style>
  <w:style w:type="paragraph" w:styleId="NormalnyWeb">
    <w:name w:val="Normal (Web)"/>
    <w:basedOn w:val="Normalny"/>
    <w:uiPriority w:val="99"/>
    <w:semiHidden/>
    <w:unhideWhenUsed/>
    <w:rsid w:val="001A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0016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rsid w:val="0055001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0016"/>
    <w:pPr>
      <w:outlineLvl w:val="9"/>
    </w:pPr>
    <w:rPr>
      <w:b w:val="0"/>
      <w:bCs w:val="0"/>
      <w:color w:val="2E74B5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5001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5001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55001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asopisma.up.krakow.pl/index.php/rhpp/journal-policies" TargetMode="External"/><Relationship Id="rId13" Type="http://schemas.openxmlformats.org/officeDocument/2006/relationships/hyperlink" Target="https://iinib.up.krakow.pl/media/uploads/pliki/rhpp-pan-2023/autho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ydawnictwoup.pl/s/wyniki/k/autor/id/400/Barbara--Nawolsk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ydawnictwoup.pl/s/wyniki/k/autor/id/285/Krzysztof-Kraszewsk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ydawnictwoup.pl/574/Dziecko-i-nauczyciel-w-procesie-poznania-i-dzialani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inib.up.krakow.pl/media/uploads/pliki/rhpp-pan-2023/author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FAE79-C9E9-4C81-A6E7-04D02805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2366</Words>
  <Characters>14201</Characters>
  <Application>Microsoft Office Word</Application>
  <DocSecurity>2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W.M. Kolasa</dc:creator>
  <cp:keywords/>
  <dc:description/>
  <cp:lastModifiedBy>Piotr Andrusiewicz</cp:lastModifiedBy>
  <cp:revision>3</cp:revision>
  <dcterms:created xsi:type="dcterms:W3CDTF">2026-07-26T10:19:00Z</dcterms:created>
  <dcterms:modified xsi:type="dcterms:W3CDTF">2026-07-26T10:20:00Z</dcterms:modified>
</cp:coreProperties>
</file>